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30" w:rsidRPr="001848AB" w:rsidRDefault="00E77630" w:rsidP="00E77630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1848AB">
        <w:rPr>
          <w:rFonts w:ascii="Times New Roman" w:eastAsia="Times New Roman" w:hAnsi="Times New Roman"/>
          <w:b/>
          <w:noProof/>
          <w:lang w:eastAsia="ru-RU"/>
        </w:rPr>
        <w:drawing>
          <wp:inline distT="0" distB="0" distL="0" distR="0">
            <wp:extent cx="590550" cy="742950"/>
            <wp:effectExtent l="19050" t="0" r="0" b="0"/>
            <wp:docPr id="2" name="Рисунок 2" descr="C:\Documents and Settings\2\My Document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2\My Documents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630" w:rsidRPr="001848AB" w:rsidRDefault="00E77630" w:rsidP="00E77630">
      <w:pPr>
        <w:pStyle w:val="a4"/>
        <w:widowControl w:val="0"/>
        <w:tabs>
          <w:tab w:val="left" w:pos="1276"/>
        </w:tabs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lang w:eastAsia="ru-RU"/>
        </w:rPr>
      </w:pPr>
      <w:r w:rsidRPr="001848AB">
        <w:rPr>
          <w:rFonts w:ascii="Times New Roman" w:eastAsia="Times New Roman" w:hAnsi="Times New Roman"/>
          <w:b/>
          <w:lang w:eastAsia="ru-RU"/>
        </w:rPr>
        <w:t>КОНТРОЛЬНО-СЧЕТНАЯ ПАЛАТА</w:t>
      </w:r>
    </w:p>
    <w:p w:rsidR="00E77630" w:rsidRPr="001848AB" w:rsidRDefault="00E77630" w:rsidP="00E77630">
      <w:pPr>
        <w:widowControl w:val="0"/>
        <w:pBdr>
          <w:bottom w:val="single" w:sz="12" w:space="1" w:color="auto"/>
        </w:pBdr>
        <w:tabs>
          <w:tab w:val="left" w:pos="1276"/>
        </w:tabs>
        <w:ind w:firstLine="709"/>
        <w:jc w:val="center"/>
        <w:rPr>
          <w:b/>
          <w:sz w:val="22"/>
          <w:szCs w:val="22"/>
        </w:rPr>
      </w:pPr>
      <w:r w:rsidRPr="001848AB">
        <w:rPr>
          <w:b/>
          <w:sz w:val="22"/>
          <w:szCs w:val="22"/>
        </w:rPr>
        <w:t>ГОРОДА СОРСКА</w:t>
      </w:r>
    </w:p>
    <w:p w:rsidR="00E77630" w:rsidRPr="001848AB" w:rsidRDefault="00E77630" w:rsidP="00E77630">
      <w:pPr>
        <w:rPr>
          <w:sz w:val="22"/>
          <w:szCs w:val="22"/>
        </w:rPr>
      </w:pPr>
      <w:r w:rsidRPr="001848AB">
        <w:rPr>
          <w:sz w:val="22"/>
          <w:szCs w:val="22"/>
        </w:rPr>
        <w:t>г. Сорск</w:t>
      </w:r>
      <w:r w:rsidRPr="001848AB">
        <w:rPr>
          <w:sz w:val="22"/>
          <w:szCs w:val="22"/>
        </w:rPr>
        <w:tab/>
      </w:r>
      <w:r w:rsidRPr="001848AB">
        <w:rPr>
          <w:sz w:val="22"/>
          <w:szCs w:val="22"/>
        </w:rPr>
        <w:tab/>
      </w:r>
      <w:r w:rsidRPr="001848AB">
        <w:rPr>
          <w:sz w:val="22"/>
          <w:szCs w:val="22"/>
        </w:rPr>
        <w:tab/>
      </w:r>
      <w:r w:rsidRPr="001848AB">
        <w:rPr>
          <w:sz w:val="22"/>
          <w:szCs w:val="22"/>
        </w:rPr>
        <w:tab/>
      </w:r>
      <w:r w:rsidRPr="001848AB">
        <w:rPr>
          <w:sz w:val="22"/>
          <w:szCs w:val="22"/>
        </w:rPr>
        <w:tab/>
      </w:r>
      <w:r w:rsidRPr="001848AB">
        <w:rPr>
          <w:sz w:val="22"/>
          <w:szCs w:val="22"/>
        </w:rPr>
        <w:tab/>
      </w:r>
      <w:r w:rsidRPr="001848AB">
        <w:rPr>
          <w:sz w:val="22"/>
          <w:szCs w:val="22"/>
        </w:rPr>
        <w:tab/>
        <w:t xml:space="preserve"> 22.11.2017г.</w:t>
      </w:r>
    </w:p>
    <w:p w:rsidR="001848AB" w:rsidRPr="001848AB" w:rsidRDefault="001848AB" w:rsidP="001848AB">
      <w:pPr>
        <w:ind w:firstLine="360"/>
        <w:jc w:val="center"/>
        <w:rPr>
          <w:b/>
          <w:sz w:val="22"/>
          <w:szCs w:val="22"/>
        </w:rPr>
      </w:pPr>
    </w:p>
    <w:p w:rsidR="001848AB" w:rsidRPr="001848AB" w:rsidRDefault="001848AB" w:rsidP="001848AB">
      <w:pPr>
        <w:ind w:firstLine="360"/>
        <w:jc w:val="center"/>
        <w:rPr>
          <w:b/>
          <w:sz w:val="22"/>
          <w:szCs w:val="22"/>
        </w:rPr>
      </w:pPr>
      <w:r w:rsidRPr="001848AB">
        <w:rPr>
          <w:b/>
          <w:sz w:val="22"/>
          <w:szCs w:val="22"/>
        </w:rPr>
        <w:t xml:space="preserve">ЗАКЛЮЧЕНИЕ ПО ПРОЕКТУ БЮДЖЕТА </w:t>
      </w:r>
    </w:p>
    <w:p w:rsidR="001848AB" w:rsidRPr="001848AB" w:rsidRDefault="001848AB" w:rsidP="001848AB">
      <w:pPr>
        <w:ind w:firstLine="360"/>
        <w:jc w:val="center"/>
        <w:rPr>
          <w:b/>
          <w:sz w:val="22"/>
          <w:szCs w:val="22"/>
        </w:rPr>
      </w:pPr>
      <w:r w:rsidRPr="001848AB">
        <w:rPr>
          <w:b/>
          <w:sz w:val="22"/>
          <w:szCs w:val="22"/>
        </w:rPr>
        <w:t xml:space="preserve">МУНИЦИПАЛЬНОГО ОБРАЗОВАНИЯ г.СОРСК </w:t>
      </w:r>
    </w:p>
    <w:p w:rsidR="001848AB" w:rsidRPr="001848AB" w:rsidRDefault="001848AB" w:rsidP="001848AB">
      <w:pPr>
        <w:ind w:firstLine="360"/>
        <w:jc w:val="center"/>
        <w:rPr>
          <w:b/>
          <w:sz w:val="22"/>
          <w:szCs w:val="22"/>
        </w:rPr>
      </w:pPr>
      <w:r w:rsidRPr="001848AB">
        <w:rPr>
          <w:b/>
          <w:sz w:val="22"/>
          <w:szCs w:val="22"/>
        </w:rPr>
        <w:t>на 2018 год и плановый период 2019-2020 годов</w:t>
      </w:r>
    </w:p>
    <w:p w:rsidR="00E77630" w:rsidRPr="001848AB" w:rsidRDefault="00E77630" w:rsidP="00E77630">
      <w:pPr>
        <w:rPr>
          <w:sz w:val="22"/>
          <w:szCs w:val="22"/>
        </w:rPr>
      </w:pPr>
    </w:p>
    <w:p w:rsidR="00E77630" w:rsidRPr="001848AB" w:rsidRDefault="00E77630" w:rsidP="00E77630">
      <w:pPr>
        <w:numPr>
          <w:ilvl w:val="0"/>
          <w:numId w:val="1"/>
        </w:numPr>
        <w:ind w:left="0" w:firstLine="360"/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>Общие положения.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Анализ проекта бюджета муниципального образования г.Сорск на 2018 год и плановый период 2019-2020 годов произведен </w:t>
      </w:r>
      <w:r w:rsidRPr="001848AB">
        <w:rPr>
          <w:b/>
          <w:sz w:val="22"/>
          <w:szCs w:val="22"/>
        </w:rPr>
        <w:t xml:space="preserve">без учета безвозмездных поступлений из республиканского и федерального бюджетов </w:t>
      </w:r>
      <w:r w:rsidRPr="001848AB">
        <w:rPr>
          <w:sz w:val="22"/>
          <w:szCs w:val="22"/>
        </w:rPr>
        <w:t>(решение Совета депутатов г. Сорска от 27.10.2017г. № 19).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Плановые показатели бюджета 2017 года с учетом последних изменений, использованные для проведения анализа, скорректированы без учета межбюджетных трансфертов.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Бюджет города Сорска определен исходя из ожидаемой оценки поступления налоговых и других обязательных платежей в бюджет</w:t>
      </w:r>
      <w:r w:rsidR="00B1433B" w:rsidRPr="001848AB">
        <w:rPr>
          <w:sz w:val="22"/>
          <w:szCs w:val="22"/>
        </w:rPr>
        <w:t xml:space="preserve"> в 2017 году</w:t>
      </w:r>
      <w:r w:rsidRPr="001848AB">
        <w:rPr>
          <w:sz w:val="22"/>
          <w:szCs w:val="22"/>
        </w:rPr>
        <w:t>, основных направлений налоговой политики и показателей прогноза социально-экономического развития города на 201</w:t>
      </w:r>
      <w:r w:rsidR="00B1433B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год, а так же в соответствии с требованиями Бюджетного Кодекса РФ и Законом РХ от 07.12.07г. №93-ЗРХ «О бюджетном процессе и межбюджетных отношениях в Республике Хакасия».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Согласно представленной и.о. заместителя главы по финансовым и экономическим вопросам пояснительной записке, при формировании бюджета, из-за недостаточности собственных средств, </w:t>
      </w:r>
      <w:r w:rsidR="00B1433B" w:rsidRPr="001848AB">
        <w:rPr>
          <w:sz w:val="22"/>
          <w:szCs w:val="22"/>
        </w:rPr>
        <w:t xml:space="preserve">расходы на </w:t>
      </w:r>
      <w:r w:rsidRPr="001848AB">
        <w:rPr>
          <w:sz w:val="22"/>
          <w:szCs w:val="22"/>
        </w:rPr>
        <w:t>оплат</w:t>
      </w:r>
      <w:r w:rsidR="00B1433B" w:rsidRPr="001848AB">
        <w:rPr>
          <w:sz w:val="22"/>
          <w:szCs w:val="22"/>
        </w:rPr>
        <w:t>у</w:t>
      </w:r>
      <w:r w:rsidRPr="001848AB">
        <w:rPr>
          <w:sz w:val="22"/>
          <w:szCs w:val="22"/>
        </w:rPr>
        <w:t xml:space="preserve"> труда и начисления на оплату труда</w:t>
      </w:r>
      <w:r w:rsidR="00B1433B" w:rsidRPr="001848AB">
        <w:rPr>
          <w:sz w:val="22"/>
          <w:szCs w:val="22"/>
        </w:rPr>
        <w:t xml:space="preserve"> предусмотрены на 11 месяцев, расходы на </w:t>
      </w:r>
      <w:r w:rsidRPr="001848AB">
        <w:rPr>
          <w:sz w:val="22"/>
          <w:szCs w:val="22"/>
        </w:rPr>
        <w:t xml:space="preserve">коммунальные услуги </w:t>
      </w:r>
      <w:r w:rsidR="00B1433B" w:rsidRPr="001848AB">
        <w:rPr>
          <w:sz w:val="22"/>
          <w:szCs w:val="22"/>
        </w:rPr>
        <w:t xml:space="preserve">- </w:t>
      </w:r>
      <w:r w:rsidRPr="001848AB">
        <w:rPr>
          <w:sz w:val="22"/>
          <w:szCs w:val="22"/>
        </w:rPr>
        <w:t xml:space="preserve">на 10 месяцев.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Анализ проведен с учетом данных уточнений. </w:t>
      </w:r>
    </w:p>
    <w:p w:rsidR="00E77630" w:rsidRPr="001848AB" w:rsidRDefault="00E77630" w:rsidP="00E77630">
      <w:pPr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>Анализ параметров прогноза социально-экономического развития города Сорска</w:t>
      </w:r>
      <w:r w:rsidR="00B1433B" w:rsidRPr="001848AB">
        <w:rPr>
          <w:b/>
          <w:sz w:val="22"/>
          <w:szCs w:val="22"/>
          <w:u w:val="single"/>
        </w:rPr>
        <w:t xml:space="preserve"> в 2018 году</w:t>
      </w:r>
    </w:p>
    <w:p w:rsidR="00B01F92" w:rsidRPr="001848AB" w:rsidRDefault="00E77630" w:rsidP="00B01F92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Прогнозные показатели доходов бюджета муниципального образования город Сорск сформированы согласно данных Межрайонной </w:t>
      </w:r>
      <w:r w:rsidRPr="001848AB">
        <w:rPr>
          <w:sz w:val="22"/>
          <w:szCs w:val="22"/>
        </w:rPr>
        <w:lastRenderedPageBreak/>
        <w:t xml:space="preserve">ИФНС №3, а так же в соответствии с Методикой прогнозирования поступлений доходов в бюджет </w:t>
      </w:r>
      <w:r w:rsidR="00B1433B" w:rsidRPr="001848AB">
        <w:rPr>
          <w:sz w:val="22"/>
          <w:szCs w:val="22"/>
        </w:rPr>
        <w:t>города Сорска главных администраторов доходов бюджета города Сорска</w:t>
      </w:r>
      <w:r w:rsidR="00D427F5" w:rsidRPr="001848AB">
        <w:rPr>
          <w:sz w:val="22"/>
          <w:szCs w:val="22"/>
        </w:rPr>
        <w:t>.</w:t>
      </w:r>
      <w:r w:rsidRPr="001848AB">
        <w:rPr>
          <w:sz w:val="22"/>
          <w:szCs w:val="22"/>
        </w:rPr>
        <w:t xml:space="preserve"> </w:t>
      </w:r>
      <w:r w:rsidR="00B01F92" w:rsidRPr="001848AB">
        <w:rPr>
          <w:sz w:val="22"/>
          <w:szCs w:val="22"/>
        </w:rPr>
        <w:t xml:space="preserve">В соответствии с пунктом 1 статьи 160.1 Бюджетного кодекса РФ и Постановлением Правительства РФ от 23.06.2016г №574 «Об общих требованиях к методике прогнозирования поступлений доходов в бюджетные системы Российской Федерации» администрацией города Сорска разработаны и утверждены Методики прогнозирования поступлений доходов в бюджет МО г. Сорск в установленные нормативными актами сроки. </w:t>
      </w:r>
    </w:p>
    <w:p w:rsidR="00D427F5" w:rsidRPr="001848AB" w:rsidRDefault="00D427F5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Прогнозирование доходов бюджета осуществлялось в разрезе видов доходов бюджета в соответствии с методами расчета:</w:t>
      </w:r>
    </w:p>
    <w:p w:rsidR="00D427F5" w:rsidRPr="001848AB" w:rsidRDefault="00D427F5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D427F5" w:rsidRPr="001848AB" w:rsidRDefault="00D427F5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-усреднение – расчет на основании усреднения годовых объемов доходов бюджета не менее чем за 3 года или за весь период поступления соответствующего вида доходов</w:t>
      </w:r>
      <w:r w:rsidR="002D0FF0" w:rsidRPr="001848AB">
        <w:rPr>
          <w:sz w:val="22"/>
          <w:szCs w:val="22"/>
        </w:rPr>
        <w:t>, если он не превышает 3 года</w:t>
      </w:r>
      <w:r w:rsidRPr="001848AB">
        <w:rPr>
          <w:sz w:val="22"/>
          <w:szCs w:val="22"/>
        </w:rPr>
        <w:t>;</w:t>
      </w:r>
    </w:p>
    <w:p w:rsidR="00D427F5" w:rsidRPr="001848AB" w:rsidRDefault="00D427F5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-метод экспертной оценки</w:t>
      </w:r>
      <w:r w:rsidR="002D0FF0" w:rsidRPr="001848AB">
        <w:rPr>
          <w:sz w:val="22"/>
          <w:szCs w:val="22"/>
        </w:rPr>
        <w:t>, основывающийся на предполагаемых возможных поступлениях в доход бюджета;</w:t>
      </w:r>
    </w:p>
    <w:p w:rsidR="002D0FF0" w:rsidRPr="001848AB" w:rsidRDefault="002D0FF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-индексация – расчет с применением индекса потребительских цен или другого коэффициента, характеризующего динамику прогнозируемого вида доходов бюджета.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Документами стратегического планирования в муниципальном образовании г. Сорск являются: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-прогноз социально-экономического развития МО г. Сорск;</w:t>
      </w:r>
    </w:p>
    <w:p w:rsidR="00E77630" w:rsidRPr="00E70818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-программа социально-экономического развития муниципального образования город Сорск </w:t>
      </w:r>
      <w:r w:rsidRPr="00E70818">
        <w:rPr>
          <w:sz w:val="22"/>
          <w:szCs w:val="22"/>
        </w:rPr>
        <w:t>на 2015-2019 годы;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-муниципальные программы.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Муниципальное образование город Сорск в работе над прогнозом руководствовалось методическими рекомендациями к разработке показателей прогнозов социально-экономического развития субъектов Российской Федерации, материалами представленными предприятиями и организациями города, статистической информацией. </w:t>
      </w:r>
    </w:p>
    <w:p w:rsidR="00524FDE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Согласно пояснительной записке </w:t>
      </w:r>
      <w:r w:rsidR="002D0FF0" w:rsidRPr="001848AB">
        <w:rPr>
          <w:sz w:val="22"/>
          <w:szCs w:val="22"/>
        </w:rPr>
        <w:t>к форме 2П «Основные показатели</w:t>
      </w:r>
      <w:r w:rsidRPr="001848AB">
        <w:rPr>
          <w:sz w:val="22"/>
          <w:szCs w:val="22"/>
        </w:rPr>
        <w:t>,</w:t>
      </w:r>
      <w:r w:rsidR="002D0FF0" w:rsidRPr="001848AB">
        <w:rPr>
          <w:sz w:val="22"/>
          <w:szCs w:val="22"/>
        </w:rPr>
        <w:t xml:space="preserve"> пред</w:t>
      </w:r>
      <w:r w:rsidR="001B127C" w:rsidRPr="001848AB">
        <w:rPr>
          <w:sz w:val="22"/>
          <w:szCs w:val="22"/>
        </w:rPr>
        <w:t xml:space="preserve">ставляемые для разработки прогноза социально-экономического развития МО г. Сорск на 2018 год и плановый период до 2020 года» определено, что основной отраслью экономики муниципального </w:t>
      </w:r>
      <w:r w:rsidR="001B127C" w:rsidRPr="001848AB">
        <w:rPr>
          <w:sz w:val="22"/>
          <w:szCs w:val="22"/>
        </w:rPr>
        <w:lastRenderedPageBreak/>
        <w:t xml:space="preserve">образования город Сорск является промышленность, формирующая значительную часть налоговых поступлений в республиканский и местный бюджеты. </w:t>
      </w:r>
      <w:r w:rsidR="00524FDE" w:rsidRPr="001848AB">
        <w:rPr>
          <w:sz w:val="22"/>
          <w:szCs w:val="22"/>
        </w:rPr>
        <w:t xml:space="preserve">Структура промышленного производства имеет монопрофильный характер. </w:t>
      </w:r>
    </w:p>
    <w:p w:rsidR="002D0FF0" w:rsidRPr="001848AB" w:rsidRDefault="001B127C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Важная роль отведена непосредственному взаимодействию со структурами Правительства Республики Хакасия в плане участия города Сорска в различных программах, предусматривающих финансирование из федерального и республиканского бюджетов, своевременность поступления этого финансирования. </w:t>
      </w:r>
    </w:p>
    <w:p w:rsidR="00524FDE" w:rsidRPr="001848AB" w:rsidRDefault="00524FDE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Значительным ресурсом развития города является наличие структур малого и среднего бизнеса, что положительно влияет и на решение проблемы занятости населения в городе. </w:t>
      </w:r>
    </w:p>
    <w:p w:rsidR="002741D8" w:rsidRPr="001848AB" w:rsidRDefault="002741D8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В текущем периоде наметилась тенденция к развитию сельского хозяйства на территории города, увеличен объем отгруженных товаров собственного производства (выполненных работ, услуг) по кругу крупных и средних организаций, однако отмечено снижение инвестиционной активности и оборота розничной торговли.  </w:t>
      </w:r>
    </w:p>
    <w:p w:rsidR="002D0FF0" w:rsidRPr="001848AB" w:rsidRDefault="00524FDE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Основной причиной, сдерживающей </w:t>
      </w:r>
      <w:r w:rsidR="00DA1D07" w:rsidRPr="001848AB">
        <w:rPr>
          <w:sz w:val="22"/>
          <w:szCs w:val="22"/>
        </w:rPr>
        <w:t xml:space="preserve">социально-экономическое развитие города, является недостаточное бюджетное обеспечение и низкая платежеспособность населения. </w:t>
      </w:r>
    </w:p>
    <w:p w:rsidR="00E77630" w:rsidRPr="001848AB" w:rsidRDefault="00E77630" w:rsidP="00E77630">
      <w:pPr>
        <w:numPr>
          <w:ilvl w:val="0"/>
          <w:numId w:val="1"/>
        </w:numPr>
        <w:ind w:left="0" w:firstLine="360"/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 xml:space="preserve">Анализ основных характеристик и структурных особенностей проекта бюджета муниципального </w:t>
      </w:r>
    </w:p>
    <w:p w:rsidR="00872D6F" w:rsidRPr="001848AB" w:rsidRDefault="00E77630" w:rsidP="00E77630">
      <w:pPr>
        <w:ind w:left="360"/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>образования г. Сорск</w:t>
      </w:r>
      <w:r w:rsidR="00872D6F" w:rsidRPr="001848AB">
        <w:rPr>
          <w:b/>
          <w:sz w:val="22"/>
          <w:szCs w:val="22"/>
          <w:u w:val="single"/>
        </w:rPr>
        <w:t xml:space="preserve"> на 2018 год и плановый период </w:t>
      </w:r>
    </w:p>
    <w:p w:rsidR="00E77630" w:rsidRPr="001848AB" w:rsidRDefault="00872D6F" w:rsidP="00E77630">
      <w:pPr>
        <w:ind w:left="360"/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>2019-2020 годов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Предполагаемый объем налоговых доходов на период 201</w:t>
      </w:r>
      <w:r w:rsidR="00872D6F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года составляет </w:t>
      </w:r>
      <w:r w:rsidR="00872D6F" w:rsidRPr="001848AB">
        <w:rPr>
          <w:sz w:val="22"/>
          <w:szCs w:val="22"/>
        </w:rPr>
        <w:t>86</w:t>
      </w:r>
      <w:r w:rsidRPr="001848AB">
        <w:rPr>
          <w:sz w:val="22"/>
          <w:szCs w:val="22"/>
        </w:rPr>
        <w:t>%, неналоговых доходов-</w:t>
      </w:r>
      <w:r w:rsidR="00872D6F" w:rsidRPr="001848AB">
        <w:rPr>
          <w:sz w:val="22"/>
          <w:szCs w:val="22"/>
        </w:rPr>
        <w:t>14</w:t>
      </w:r>
      <w:r w:rsidRPr="001848AB">
        <w:rPr>
          <w:sz w:val="22"/>
          <w:szCs w:val="22"/>
        </w:rPr>
        <w:t>% от общего размера собственных доходов бюджета. В сравнении с проектом на 201</w:t>
      </w:r>
      <w:r w:rsidR="00872D6F" w:rsidRPr="001848AB">
        <w:rPr>
          <w:sz w:val="22"/>
          <w:szCs w:val="22"/>
        </w:rPr>
        <w:t xml:space="preserve">7 </w:t>
      </w:r>
      <w:r w:rsidRPr="001848AB">
        <w:rPr>
          <w:sz w:val="22"/>
          <w:szCs w:val="22"/>
        </w:rPr>
        <w:t xml:space="preserve">год размер планируемого поступления </w:t>
      </w:r>
      <w:r w:rsidR="00872D6F" w:rsidRPr="001848AB">
        <w:rPr>
          <w:sz w:val="22"/>
          <w:szCs w:val="22"/>
        </w:rPr>
        <w:t xml:space="preserve">налоговых доходов в местный бюджет увеличен на 7%, </w:t>
      </w:r>
      <w:r w:rsidRPr="001848AB">
        <w:rPr>
          <w:sz w:val="22"/>
          <w:szCs w:val="22"/>
        </w:rPr>
        <w:t xml:space="preserve">неналоговых поступлений </w:t>
      </w:r>
      <w:r w:rsidR="0052793C" w:rsidRPr="001848AB">
        <w:rPr>
          <w:sz w:val="22"/>
          <w:szCs w:val="22"/>
        </w:rPr>
        <w:t>–</w:t>
      </w:r>
      <w:r w:rsidR="00872D6F" w:rsidRPr="001848AB">
        <w:rPr>
          <w:sz w:val="22"/>
          <w:szCs w:val="22"/>
        </w:rPr>
        <w:t xml:space="preserve"> </w:t>
      </w:r>
      <w:r w:rsidR="0052793C" w:rsidRPr="001848AB">
        <w:rPr>
          <w:sz w:val="22"/>
          <w:szCs w:val="22"/>
        </w:rPr>
        <w:t xml:space="preserve">снижен </w:t>
      </w:r>
      <w:r w:rsidRPr="001848AB">
        <w:rPr>
          <w:sz w:val="22"/>
          <w:szCs w:val="22"/>
        </w:rPr>
        <w:t xml:space="preserve">на </w:t>
      </w:r>
      <w:r w:rsidR="0052793C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%. 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Прогнозный объем собственных доходов </w:t>
      </w:r>
      <w:r w:rsidR="0052793C" w:rsidRPr="001848AB">
        <w:rPr>
          <w:sz w:val="22"/>
          <w:szCs w:val="22"/>
        </w:rPr>
        <w:t xml:space="preserve">на 2018 год </w:t>
      </w:r>
      <w:r w:rsidRPr="001848AB">
        <w:rPr>
          <w:sz w:val="22"/>
          <w:szCs w:val="22"/>
        </w:rPr>
        <w:t xml:space="preserve">составляет </w:t>
      </w:r>
      <w:r w:rsidR="0052793C" w:rsidRPr="001848AB">
        <w:rPr>
          <w:sz w:val="22"/>
          <w:szCs w:val="22"/>
        </w:rPr>
        <w:t>123,9</w:t>
      </w:r>
      <w:r w:rsidRPr="001848AB">
        <w:rPr>
          <w:sz w:val="22"/>
          <w:szCs w:val="22"/>
        </w:rPr>
        <w:t xml:space="preserve"> млн. рублей, поступление неналоговых доходов планируется получить в размере </w:t>
      </w:r>
      <w:r w:rsidR="0052793C" w:rsidRPr="001848AB">
        <w:rPr>
          <w:sz w:val="22"/>
          <w:szCs w:val="22"/>
        </w:rPr>
        <w:t>16,8</w:t>
      </w:r>
      <w:r w:rsidRPr="001848AB">
        <w:rPr>
          <w:sz w:val="22"/>
          <w:szCs w:val="22"/>
        </w:rPr>
        <w:t xml:space="preserve"> млн. рублей, налоговых – </w:t>
      </w:r>
      <w:r w:rsidR="0052793C" w:rsidRPr="001848AB">
        <w:rPr>
          <w:sz w:val="22"/>
          <w:szCs w:val="22"/>
        </w:rPr>
        <w:t>107,0</w:t>
      </w:r>
      <w:r w:rsidRPr="001848AB">
        <w:rPr>
          <w:sz w:val="22"/>
          <w:szCs w:val="22"/>
        </w:rPr>
        <w:t xml:space="preserve"> млн. рублей.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В периоде 201</w:t>
      </w:r>
      <w:r w:rsidR="00B25FF4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 xml:space="preserve"> года планируется получить доходов в размере </w:t>
      </w:r>
      <w:r w:rsidR="00B25FF4" w:rsidRPr="001848AB">
        <w:rPr>
          <w:sz w:val="22"/>
          <w:szCs w:val="22"/>
        </w:rPr>
        <w:t>129,1</w:t>
      </w:r>
      <w:r w:rsidRPr="001848AB">
        <w:rPr>
          <w:sz w:val="22"/>
          <w:szCs w:val="22"/>
        </w:rPr>
        <w:t xml:space="preserve"> млн. рублей (+</w:t>
      </w:r>
      <w:r w:rsidR="00B25FF4" w:rsidRPr="001848AB">
        <w:rPr>
          <w:sz w:val="22"/>
          <w:szCs w:val="22"/>
        </w:rPr>
        <w:t>4</w:t>
      </w:r>
      <w:r w:rsidRPr="001848AB">
        <w:rPr>
          <w:sz w:val="22"/>
          <w:szCs w:val="22"/>
        </w:rPr>
        <w:t xml:space="preserve">% </w:t>
      </w:r>
      <w:r w:rsidR="00B25FF4" w:rsidRPr="001848AB">
        <w:rPr>
          <w:sz w:val="22"/>
          <w:szCs w:val="22"/>
        </w:rPr>
        <w:t>к</w:t>
      </w:r>
      <w:r w:rsidRPr="001848AB">
        <w:rPr>
          <w:sz w:val="22"/>
          <w:szCs w:val="22"/>
        </w:rPr>
        <w:t xml:space="preserve"> уровн</w:t>
      </w:r>
      <w:r w:rsidR="00B25FF4" w:rsidRPr="001848AB">
        <w:rPr>
          <w:sz w:val="22"/>
          <w:szCs w:val="22"/>
        </w:rPr>
        <w:t>ю</w:t>
      </w:r>
      <w:r w:rsidRPr="001848AB">
        <w:rPr>
          <w:sz w:val="22"/>
          <w:szCs w:val="22"/>
        </w:rPr>
        <w:t xml:space="preserve"> 201</w:t>
      </w:r>
      <w:r w:rsidR="00B25FF4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г.). Из них налоговых доходов – </w:t>
      </w:r>
      <w:r w:rsidR="00B25FF4" w:rsidRPr="001848AB">
        <w:rPr>
          <w:sz w:val="22"/>
          <w:szCs w:val="22"/>
        </w:rPr>
        <w:t>111,4</w:t>
      </w:r>
      <w:r w:rsidRPr="001848AB">
        <w:rPr>
          <w:sz w:val="22"/>
          <w:szCs w:val="22"/>
        </w:rPr>
        <w:t xml:space="preserve"> млн. рублей, неналоговых – </w:t>
      </w:r>
      <w:r w:rsidR="00B25FF4" w:rsidRPr="001848AB">
        <w:rPr>
          <w:sz w:val="22"/>
          <w:szCs w:val="22"/>
        </w:rPr>
        <w:t>17,6</w:t>
      </w:r>
      <w:r w:rsidRPr="001848AB">
        <w:rPr>
          <w:sz w:val="22"/>
          <w:szCs w:val="22"/>
        </w:rPr>
        <w:t xml:space="preserve"> млн. рублей.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В периоде 20</w:t>
      </w:r>
      <w:r w:rsidR="00B25FF4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года планируется получить доходов в размере </w:t>
      </w:r>
      <w:r w:rsidR="00B25FF4" w:rsidRPr="001848AB">
        <w:rPr>
          <w:sz w:val="22"/>
          <w:szCs w:val="22"/>
        </w:rPr>
        <w:t>133,5</w:t>
      </w:r>
      <w:r w:rsidRPr="001848AB">
        <w:rPr>
          <w:sz w:val="22"/>
          <w:szCs w:val="22"/>
        </w:rPr>
        <w:t xml:space="preserve"> млн. рублей (+</w:t>
      </w:r>
      <w:r w:rsidR="006A13D3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% </w:t>
      </w:r>
      <w:r w:rsidR="006A13D3" w:rsidRPr="001848AB">
        <w:rPr>
          <w:sz w:val="22"/>
          <w:szCs w:val="22"/>
        </w:rPr>
        <w:t>к</w:t>
      </w:r>
      <w:r w:rsidRPr="001848AB">
        <w:rPr>
          <w:sz w:val="22"/>
          <w:szCs w:val="22"/>
        </w:rPr>
        <w:t xml:space="preserve"> уровн</w:t>
      </w:r>
      <w:r w:rsidR="006A13D3" w:rsidRPr="001848AB">
        <w:rPr>
          <w:sz w:val="22"/>
          <w:szCs w:val="22"/>
        </w:rPr>
        <w:t>ю</w:t>
      </w:r>
      <w:r w:rsidRPr="001848AB">
        <w:rPr>
          <w:sz w:val="22"/>
          <w:szCs w:val="22"/>
        </w:rPr>
        <w:t xml:space="preserve"> 201</w:t>
      </w:r>
      <w:r w:rsidR="006A13D3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г). Из них налоговых доходов – </w:t>
      </w:r>
      <w:r w:rsidR="006A13D3" w:rsidRPr="001848AB">
        <w:rPr>
          <w:sz w:val="22"/>
          <w:szCs w:val="22"/>
        </w:rPr>
        <w:t>115,3</w:t>
      </w:r>
      <w:r w:rsidRPr="001848AB">
        <w:rPr>
          <w:sz w:val="22"/>
          <w:szCs w:val="22"/>
        </w:rPr>
        <w:t xml:space="preserve"> млн. рублей, неналоговых – </w:t>
      </w:r>
      <w:r w:rsidR="006A13D3" w:rsidRPr="001848AB">
        <w:rPr>
          <w:sz w:val="22"/>
          <w:szCs w:val="22"/>
        </w:rPr>
        <w:t>18,1</w:t>
      </w:r>
      <w:r w:rsidRPr="001848AB">
        <w:rPr>
          <w:sz w:val="22"/>
          <w:szCs w:val="22"/>
        </w:rPr>
        <w:t xml:space="preserve"> млн. рублей.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lastRenderedPageBreak/>
        <w:t>Согласно приложениям 6,7 к решению Совета депутатов г. Сорска от 2</w:t>
      </w:r>
      <w:r w:rsidR="006A13D3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>.10.201</w:t>
      </w:r>
      <w:r w:rsidR="006A13D3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г. № </w:t>
      </w:r>
      <w:r w:rsidR="006A13D3" w:rsidRPr="001848AB">
        <w:rPr>
          <w:sz w:val="22"/>
          <w:szCs w:val="22"/>
        </w:rPr>
        <w:t>19</w:t>
      </w:r>
      <w:r w:rsidRPr="001848AB">
        <w:rPr>
          <w:sz w:val="22"/>
          <w:szCs w:val="22"/>
        </w:rPr>
        <w:t xml:space="preserve"> главными распорядителями бюджетных средств и главными администраторами доходов бюджета муниципального образования г. Сорск в 201</w:t>
      </w:r>
      <w:r w:rsidR="006A13D3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году </w:t>
      </w:r>
      <w:r w:rsidR="00644591" w:rsidRPr="001848AB">
        <w:rPr>
          <w:sz w:val="22"/>
          <w:szCs w:val="22"/>
        </w:rPr>
        <w:t>будут являться</w:t>
      </w:r>
      <w:r w:rsidRPr="001848AB">
        <w:rPr>
          <w:sz w:val="22"/>
          <w:szCs w:val="22"/>
        </w:rPr>
        <w:t xml:space="preserve"> восемь подразделений: Совет депутатов города Сорска; администрация города Сорска Республики Хакасия; Отдел контрактной службы администрации города Сорска; Отдел образования администрации города Сорска; Управление культуры, молодежи, спорта и туризма администрации города Сорска, Отдел по управлению муниципальным имуществом администрации г. Сорска, Отдел правового регулирования города Сорска и контрольно-счетная палата города Сорска Республики Хакасия.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В структуре расходов бюджета города Сорска на 201</w:t>
      </w:r>
      <w:r w:rsidR="00644591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основную долю занимают расходы по Отделу образования администрации г. Сорска- </w:t>
      </w:r>
      <w:r w:rsidR="00644591" w:rsidRPr="001848AB">
        <w:rPr>
          <w:sz w:val="22"/>
          <w:szCs w:val="22"/>
        </w:rPr>
        <w:t>46,2</w:t>
      </w:r>
      <w:r w:rsidRPr="001848AB">
        <w:rPr>
          <w:sz w:val="22"/>
          <w:szCs w:val="22"/>
        </w:rPr>
        <w:t xml:space="preserve"> млн. рублей (или </w:t>
      </w:r>
      <w:r w:rsidR="00644591" w:rsidRPr="001848AB">
        <w:rPr>
          <w:sz w:val="22"/>
          <w:szCs w:val="22"/>
        </w:rPr>
        <w:t>35,9</w:t>
      </w:r>
      <w:r w:rsidRPr="001848AB">
        <w:rPr>
          <w:sz w:val="22"/>
          <w:szCs w:val="22"/>
        </w:rPr>
        <w:t>%)</w:t>
      </w:r>
      <w:r w:rsidR="00644591" w:rsidRPr="001848AB">
        <w:rPr>
          <w:sz w:val="22"/>
          <w:szCs w:val="22"/>
        </w:rPr>
        <w:t>, по администрации – 44,2 млн. рублей (или 34,3%)</w:t>
      </w:r>
      <w:r w:rsidRPr="001848AB">
        <w:rPr>
          <w:sz w:val="22"/>
          <w:szCs w:val="22"/>
        </w:rPr>
        <w:t xml:space="preserve"> и по Управлению культуры, молодежи, спорта и туризма администрации города Сорска – </w:t>
      </w:r>
      <w:r w:rsidR="00644591" w:rsidRPr="001848AB">
        <w:rPr>
          <w:sz w:val="22"/>
          <w:szCs w:val="22"/>
        </w:rPr>
        <w:t>30,8</w:t>
      </w:r>
      <w:r w:rsidRPr="001848AB">
        <w:rPr>
          <w:sz w:val="22"/>
          <w:szCs w:val="22"/>
        </w:rPr>
        <w:t xml:space="preserve"> млн. рублей (или </w:t>
      </w:r>
      <w:r w:rsidR="00644591" w:rsidRPr="001848AB">
        <w:rPr>
          <w:sz w:val="22"/>
          <w:szCs w:val="22"/>
        </w:rPr>
        <w:t>23,9</w:t>
      </w:r>
      <w:r w:rsidRPr="001848AB">
        <w:rPr>
          <w:sz w:val="22"/>
          <w:szCs w:val="22"/>
        </w:rPr>
        <w:t>%).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В расходной части бюджета основные затраты по администрации </w:t>
      </w:r>
      <w:r w:rsidR="00F40185" w:rsidRPr="001848AB">
        <w:rPr>
          <w:sz w:val="22"/>
          <w:szCs w:val="22"/>
        </w:rPr>
        <w:t xml:space="preserve">города Сорска </w:t>
      </w:r>
      <w:r w:rsidRPr="001848AB">
        <w:rPr>
          <w:sz w:val="22"/>
          <w:szCs w:val="22"/>
        </w:rPr>
        <w:t>запланированы на обеспечение жилищно-коммунального хозяйства (</w:t>
      </w:r>
      <w:r w:rsidR="00F40185" w:rsidRPr="001848AB">
        <w:rPr>
          <w:sz w:val="22"/>
          <w:szCs w:val="22"/>
        </w:rPr>
        <w:t>32</w:t>
      </w:r>
      <w:r w:rsidRPr="001848AB">
        <w:rPr>
          <w:sz w:val="22"/>
          <w:szCs w:val="22"/>
        </w:rPr>
        <w:t>%), общегосударственных вопросов (</w:t>
      </w:r>
      <w:r w:rsidR="00F40185" w:rsidRPr="001848AB">
        <w:rPr>
          <w:sz w:val="22"/>
          <w:szCs w:val="22"/>
        </w:rPr>
        <w:t xml:space="preserve">30%) и решение вопросов </w:t>
      </w:r>
      <w:r w:rsidRPr="001848AB">
        <w:rPr>
          <w:sz w:val="22"/>
          <w:szCs w:val="22"/>
        </w:rPr>
        <w:t>национальной экономик</w:t>
      </w:r>
      <w:r w:rsidR="00F40185" w:rsidRPr="001848AB">
        <w:rPr>
          <w:sz w:val="22"/>
          <w:szCs w:val="22"/>
        </w:rPr>
        <w:t>и</w:t>
      </w:r>
      <w:r w:rsidRPr="001848AB">
        <w:rPr>
          <w:sz w:val="22"/>
          <w:szCs w:val="22"/>
        </w:rPr>
        <w:t xml:space="preserve"> (</w:t>
      </w:r>
      <w:r w:rsidR="00F40185" w:rsidRPr="001848AB">
        <w:rPr>
          <w:sz w:val="22"/>
          <w:szCs w:val="22"/>
        </w:rPr>
        <w:t>19</w:t>
      </w:r>
      <w:r w:rsidRPr="001848AB">
        <w:rPr>
          <w:sz w:val="22"/>
          <w:szCs w:val="22"/>
        </w:rPr>
        <w:t xml:space="preserve">%). По Управлению культуры, молодежи, спорта и туризма администрации города Сорска большую часть расходов занимают бюджетные средства, направляемые на раздел «Культура и кинематография» – </w:t>
      </w:r>
      <w:r w:rsidR="00F40185" w:rsidRPr="001848AB">
        <w:rPr>
          <w:sz w:val="22"/>
          <w:szCs w:val="22"/>
        </w:rPr>
        <w:t>50,9</w:t>
      </w:r>
      <w:r w:rsidRPr="001848AB">
        <w:rPr>
          <w:sz w:val="22"/>
          <w:szCs w:val="22"/>
        </w:rPr>
        <w:t xml:space="preserve">% от общей суммы по подразделению, на раздел «Физическая культура и спорт» - </w:t>
      </w:r>
      <w:r w:rsidR="00F40185" w:rsidRPr="001848AB">
        <w:rPr>
          <w:sz w:val="22"/>
          <w:szCs w:val="22"/>
        </w:rPr>
        <w:t>35,7</w:t>
      </w:r>
      <w:r w:rsidRPr="001848AB">
        <w:rPr>
          <w:sz w:val="22"/>
          <w:szCs w:val="22"/>
        </w:rPr>
        <w:t xml:space="preserve">%, «Образование»  - </w:t>
      </w:r>
      <w:r w:rsidR="00F40185" w:rsidRPr="001848AB">
        <w:rPr>
          <w:sz w:val="22"/>
          <w:szCs w:val="22"/>
        </w:rPr>
        <w:t>12,6</w:t>
      </w:r>
      <w:r w:rsidRPr="001848AB">
        <w:rPr>
          <w:sz w:val="22"/>
          <w:szCs w:val="22"/>
        </w:rPr>
        <w:t xml:space="preserve">% бюджетных инвестиций. </w:t>
      </w:r>
      <w:r w:rsidR="00C520B3" w:rsidRPr="001848AB">
        <w:rPr>
          <w:sz w:val="22"/>
          <w:szCs w:val="22"/>
        </w:rPr>
        <w:t>По Отделу образования администрации г. Сорска основную долю расходов занимает решение вопросов дошкольного, общего и дополнительного образования (99,6%).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Что касается распределения расходов</w:t>
      </w:r>
      <w:r w:rsidR="00550143" w:rsidRPr="001848AB">
        <w:rPr>
          <w:sz w:val="22"/>
          <w:szCs w:val="22"/>
        </w:rPr>
        <w:t xml:space="preserve"> в структуре местного бюджета</w:t>
      </w:r>
      <w:r w:rsidRPr="001848AB">
        <w:rPr>
          <w:sz w:val="22"/>
          <w:szCs w:val="22"/>
        </w:rPr>
        <w:t xml:space="preserve"> на перспективу 201</w:t>
      </w:r>
      <w:r w:rsidR="00C520B3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 xml:space="preserve"> и 20</w:t>
      </w:r>
      <w:r w:rsidR="00C520B3" w:rsidRPr="001848AB">
        <w:rPr>
          <w:sz w:val="22"/>
          <w:szCs w:val="22"/>
        </w:rPr>
        <w:t xml:space="preserve">20 </w:t>
      </w:r>
      <w:r w:rsidRPr="001848AB">
        <w:rPr>
          <w:sz w:val="22"/>
          <w:szCs w:val="22"/>
        </w:rPr>
        <w:t xml:space="preserve">годов, то в </w:t>
      </w:r>
      <w:r w:rsidR="00550143" w:rsidRPr="001848AB">
        <w:rPr>
          <w:sz w:val="22"/>
          <w:szCs w:val="22"/>
        </w:rPr>
        <w:t>указанный период</w:t>
      </w:r>
      <w:r w:rsidRPr="001848AB">
        <w:rPr>
          <w:sz w:val="22"/>
          <w:szCs w:val="22"/>
        </w:rPr>
        <w:t xml:space="preserve"> расходы бюджета на обеспечение администрации планируется </w:t>
      </w:r>
      <w:r w:rsidR="00C520B3" w:rsidRPr="001848AB">
        <w:rPr>
          <w:sz w:val="22"/>
          <w:szCs w:val="22"/>
        </w:rPr>
        <w:t>увеличить</w:t>
      </w:r>
      <w:r w:rsidRPr="001848AB">
        <w:rPr>
          <w:sz w:val="22"/>
          <w:szCs w:val="22"/>
        </w:rPr>
        <w:t xml:space="preserve"> на </w:t>
      </w:r>
      <w:r w:rsidR="00C520B3" w:rsidRPr="001848AB">
        <w:rPr>
          <w:sz w:val="22"/>
          <w:szCs w:val="22"/>
        </w:rPr>
        <w:t>1,8</w:t>
      </w:r>
      <w:r w:rsidRPr="001848AB">
        <w:rPr>
          <w:sz w:val="22"/>
          <w:szCs w:val="22"/>
        </w:rPr>
        <w:t>%</w:t>
      </w:r>
      <w:r w:rsidR="00550143" w:rsidRPr="001848AB">
        <w:rPr>
          <w:sz w:val="22"/>
          <w:szCs w:val="22"/>
        </w:rPr>
        <w:t xml:space="preserve"> от общей суммы расходной части</w:t>
      </w:r>
      <w:r w:rsidRPr="001848AB">
        <w:rPr>
          <w:sz w:val="22"/>
          <w:szCs w:val="22"/>
        </w:rPr>
        <w:t xml:space="preserve">; по Отделу образования администрации г. Сорска – </w:t>
      </w:r>
      <w:r w:rsidR="00C520B3" w:rsidRPr="001848AB">
        <w:rPr>
          <w:sz w:val="22"/>
          <w:szCs w:val="22"/>
        </w:rPr>
        <w:t>снизить</w:t>
      </w:r>
      <w:r w:rsidRPr="001848AB">
        <w:rPr>
          <w:sz w:val="22"/>
          <w:szCs w:val="22"/>
        </w:rPr>
        <w:t xml:space="preserve"> на </w:t>
      </w:r>
      <w:r w:rsidR="00C520B3" w:rsidRPr="001848AB">
        <w:rPr>
          <w:sz w:val="22"/>
          <w:szCs w:val="22"/>
        </w:rPr>
        <w:t>2,9</w:t>
      </w:r>
      <w:r w:rsidRPr="001848AB">
        <w:rPr>
          <w:sz w:val="22"/>
          <w:szCs w:val="22"/>
        </w:rPr>
        <w:t>%</w:t>
      </w:r>
      <w:r w:rsidR="00C520B3" w:rsidRPr="001848AB">
        <w:rPr>
          <w:sz w:val="22"/>
          <w:szCs w:val="22"/>
        </w:rPr>
        <w:t xml:space="preserve"> и 3,9% соответственно</w:t>
      </w:r>
      <w:r w:rsidRPr="001848AB">
        <w:rPr>
          <w:sz w:val="22"/>
          <w:szCs w:val="22"/>
        </w:rPr>
        <w:t xml:space="preserve">; </w:t>
      </w:r>
      <w:r w:rsidR="00C520B3" w:rsidRPr="001848AB">
        <w:rPr>
          <w:sz w:val="22"/>
          <w:szCs w:val="22"/>
        </w:rPr>
        <w:t xml:space="preserve">по Управлению культуры, молодежи, спорта и туризма администрации города Сорска – увеличить на 2,1%,  </w:t>
      </w:r>
      <w:r w:rsidRPr="001848AB">
        <w:rPr>
          <w:sz w:val="22"/>
          <w:szCs w:val="22"/>
        </w:rPr>
        <w:t xml:space="preserve">по остальным подразделениям размер </w:t>
      </w:r>
      <w:r w:rsidR="00550143" w:rsidRPr="001848AB">
        <w:rPr>
          <w:sz w:val="22"/>
          <w:szCs w:val="22"/>
        </w:rPr>
        <w:t>распределения расходов</w:t>
      </w:r>
      <w:r w:rsidRPr="001848AB">
        <w:rPr>
          <w:sz w:val="22"/>
          <w:szCs w:val="22"/>
        </w:rPr>
        <w:t xml:space="preserve"> в 201</w:t>
      </w:r>
      <w:r w:rsidR="00550143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>, 20</w:t>
      </w:r>
      <w:r w:rsidR="00550143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годах планируется оставить </w:t>
      </w:r>
      <w:r w:rsidR="00550143" w:rsidRPr="001848AB">
        <w:rPr>
          <w:sz w:val="22"/>
          <w:szCs w:val="22"/>
        </w:rPr>
        <w:t xml:space="preserve">практически </w:t>
      </w:r>
      <w:r w:rsidRPr="001848AB">
        <w:rPr>
          <w:sz w:val="22"/>
          <w:szCs w:val="22"/>
        </w:rPr>
        <w:t>на уровне 201</w:t>
      </w:r>
      <w:r w:rsidR="00550143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года. (Приложение1)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В целом, при формировании проекта местного бюджета на 201</w:t>
      </w:r>
      <w:r w:rsidR="00550143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и плановый период 201</w:t>
      </w:r>
      <w:r w:rsidR="00550143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>-20</w:t>
      </w:r>
      <w:r w:rsidR="00550143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годов текущие расходы и расходы на </w:t>
      </w:r>
      <w:r w:rsidRPr="001848AB">
        <w:rPr>
          <w:sz w:val="22"/>
          <w:szCs w:val="22"/>
        </w:rPr>
        <w:lastRenderedPageBreak/>
        <w:t xml:space="preserve">исполнение публичных нормативных обязательств </w:t>
      </w:r>
      <w:r w:rsidR="00550143" w:rsidRPr="001848AB">
        <w:rPr>
          <w:sz w:val="22"/>
          <w:szCs w:val="22"/>
        </w:rPr>
        <w:t xml:space="preserve">снижены в сравнении с </w:t>
      </w:r>
      <w:r w:rsidRPr="001848AB">
        <w:rPr>
          <w:sz w:val="22"/>
          <w:szCs w:val="22"/>
        </w:rPr>
        <w:t>уровне</w:t>
      </w:r>
      <w:r w:rsidR="00550143" w:rsidRPr="001848AB">
        <w:rPr>
          <w:sz w:val="22"/>
          <w:szCs w:val="22"/>
        </w:rPr>
        <w:t>м</w:t>
      </w:r>
      <w:r w:rsidRPr="001848AB">
        <w:rPr>
          <w:sz w:val="22"/>
          <w:szCs w:val="22"/>
        </w:rPr>
        <w:t xml:space="preserve"> 201</w:t>
      </w:r>
      <w:r w:rsidR="00550143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</w:t>
      </w:r>
      <w:r w:rsidR="00550143" w:rsidRPr="001848AB">
        <w:rPr>
          <w:sz w:val="22"/>
          <w:szCs w:val="22"/>
        </w:rPr>
        <w:t xml:space="preserve"> (-23,9%)</w:t>
      </w:r>
      <w:r w:rsidRPr="001848AB">
        <w:rPr>
          <w:sz w:val="22"/>
          <w:szCs w:val="22"/>
        </w:rPr>
        <w:t xml:space="preserve">. </w:t>
      </w:r>
    </w:p>
    <w:p w:rsidR="00E77630" w:rsidRPr="001848AB" w:rsidRDefault="00E77630" w:rsidP="00E77630">
      <w:pPr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>Анализ соответствия проекта решения бюджетному и иному законодательству</w:t>
      </w:r>
    </w:p>
    <w:p w:rsidR="00470AAA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Полнота документов и материалов, представленных одновременно с проектом решения о </w:t>
      </w:r>
      <w:r w:rsidR="00E70818">
        <w:rPr>
          <w:sz w:val="22"/>
          <w:szCs w:val="22"/>
        </w:rPr>
        <w:t xml:space="preserve">бюджете города, соответствует статье </w:t>
      </w:r>
      <w:r w:rsidRPr="001848AB">
        <w:rPr>
          <w:sz w:val="22"/>
          <w:szCs w:val="22"/>
        </w:rPr>
        <w:t>184.2 Бюджетного кодекса РФ и ст</w:t>
      </w:r>
      <w:r w:rsidR="00E70818">
        <w:rPr>
          <w:sz w:val="22"/>
          <w:szCs w:val="22"/>
        </w:rPr>
        <w:t xml:space="preserve">атьям </w:t>
      </w:r>
      <w:r w:rsidRPr="001848AB">
        <w:rPr>
          <w:sz w:val="22"/>
          <w:szCs w:val="22"/>
        </w:rPr>
        <w:t>19,20 Положения «О бюджетном процессе в муниципальном образовании город Сорск» (решение Совета депутатов г. Сорска от 29.10.2013г №231).</w:t>
      </w:r>
      <w:r w:rsidR="00470AAA" w:rsidRPr="001848AB">
        <w:rPr>
          <w:sz w:val="22"/>
          <w:szCs w:val="22"/>
        </w:rPr>
        <w:t xml:space="preserve"> Исключение составляет определенная подпунктом 7 пункта 1 статьи 20 обязанность представления данных по городской адресной инвестиционной программе на очередной финансовый год и плановый период. По факту, финансов</w:t>
      </w:r>
      <w:r w:rsidR="00E61975" w:rsidRPr="001848AB">
        <w:rPr>
          <w:sz w:val="22"/>
          <w:szCs w:val="22"/>
        </w:rPr>
        <w:t>ы</w:t>
      </w:r>
      <w:r w:rsidR="00470AAA" w:rsidRPr="001848AB">
        <w:rPr>
          <w:sz w:val="22"/>
          <w:szCs w:val="22"/>
        </w:rPr>
        <w:t>м орган</w:t>
      </w:r>
      <w:r w:rsidR="00E61975" w:rsidRPr="001848AB">
        <w:rPr>
          <w:sz w:val="22"/>
          <w:szCs w:val="22"/>
        </w:rPr>
        <w:t>ом</w:t>
      </w:r>
      <w:r w:rsidR="00470AAA" w:rsidRPr="001848AB">
        <w:rPr>
          <w:sz w:val="22"/>
          <w:szCs w:val="22"/>
        </w:rPr>
        <w:t xml:space="preserve"> указанные данные </w:t>
      </w:r>
      <w:r w:rsidR="00E61975" w:rsidRPr="001848AB">
        <w:rPr>
          <w:sz w:val="22"/>
          <w:szCs w:val="22"/>
        </w:rPr>
        <w:t>не подаются</w:t>
      </w:r>
      <w:r w:rsidR="00470AAA" w:rsidRPr="001848AB">
        <w:rPr>
          <w:sz w:val="22"/>
          <w:szCs w:val="22"/>
        </w:rPr>
        <w:t>, обязанность их представления Бюджетным Кодексом РФ не определена. В таком случае необходимо внесение изменений в действующее Положение «О бюджетном процессе в муниципальном образовании город Сорск» в части корректировки перечня предоставляемых одновременно с проектом решения о бюджете города документов</w:t>
      </w:r>
      <w:r w:rsidR="00EF3295" w:rsidRPr="001848AB">
        <w:rPr>
          <w:sz w:val="22"/>
          <w:szCs w:val="22"/>
        </w:rPr>
        <w:t xml:space="preserve"> и материалов</w:t>
      </w:r>
      <w:r w:rsidR="000F1786">
        <w:rPr>
          <w:sz w:val="22"/>
          <w:szCs w:val="22"/>
        </w:rPr>
        <w:t xml:space="preserve"> в соответствии с действующим бюджетным законодательством</w:t>
      </w:r>
      <w:r w:rsidR="00470AAA" w:rsidRPr="001848AB">
        <w:rPr>
          <w:sz w:val="22"/>
          <w:szCs w:val="22"/>
        </w:rPr>
        <w:t>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Проект решения о бюджете внесен в срок согласно </w:t>
      </w:r>
      <w:r w:rsidR="000F1786">
        <w:rPr>
          <w:sz w:val="22"/>
          <w:szCs w:val="22"/>
        </w:rPr>
        <w:t xml:space="preserve">Бюджетному Кодексу РФ и Положению о бюджетном процессе в </w:t>
      </w:r>
      <w:r w:rsidR="000F1786" w:rsidRPr="001848AB">
        <w:rPr>
          <w:sz w:val="22"/>
          <w:szCs w:val="22"/>
        </w:rPr>
        <w:t>муниципальном образовании город Сорск</w:t>
      </w:r>
      <w:r w:rsidRPr="001848AB">
        <w:rPr>
          <w:sz w:val="22"/>
          <w:szCs w:val="22"/>
        </w:rPr>
        <w:t>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При подготовке проекта бюджета муниципального образования г. Сорск на 201</w:t>
      </w:r>
      <w:r w:rsidR="00EF3295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и плановый период 201</w:t>
      </w:r>
      <w:r w:rsidR="00EF3295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 xml:space="preserve"> и 20</w:t>
      </w:r>
      <w:r w:rsidR="00EF3295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годов учтены  Указания о порядке применения бюджетной классификации РФ, утвержденные приказом Минфина России от 20.06.2016 года №90-н «О внесении изменений в Указания о порядке применений бюджетной классификации РФ, утвержденные приказом Министерства финансов РФ от 1 июля 2013 №65н».</w:t>
      </w:r>
    </w:p>
    <w:p w:rsidR="00E77630" w:rsidRPr="00576F7F" w:rsidRDefault="00E77630" w:rsidP="00E77630">
      <w:pPr>
        <w:ind w:firstLine="360"/>
        <w:jc w:val="both"/>
        <w:rPr>
          <w:sz w:val="22"/>
          <w:szCs w:val="22"/>
        </w:rPr>
      </w:pPr>
      <w:r w:rsidRPr="00576F7F">
        <w:rPr>
          <w:sz w:val="22"/>
          <w:szCs w:val="22"/>
        </w:rPr>
        <w:t xml:space="preserve">Проект </w:t>
      </w:r>
      <w:r w:rsidR="00576F7F" w:rsidRPr="00576F7F">
        <w:rPr>
          <w:sz w:val="22"/>
          <w:szCs w:val="22"/>
        </w:rPr>
        <w:t xml:space="preserve">местного </w:t>
      </w:r>
      <w:r w:rsidRPr="00576F7F">
        <w:rPr>
          <w:sz w:val="22"/>
          <w:szCs w:val="22"/>
        </w:rPr>
        <w:t xml:space="preserve">бюджета соответствует основным направлениям бюджетной </w:t>
      </w:r>
      <w:r w:rsidR="00576F7F" w:rsidRPr="00576F7F">
        <w:rPr>
          <w:sz w:val="22"/>
          <w:szCs w:val="22"/>
        </w:rPr>
        <w:t xml:space="preserve">и налоговой </w:t>
      </w:r>
      <w:r w:rsidRPr="00576F7F">
        <w:rPr>
          <w:sz w:val="22"/>
          <w:szCs w:val="22"/>
        </w:rPr>
        <w:t>политики</w:t>
      </w:r>
      <w:r w:rsidR="001C6912" w:rsidRPr="00576F7F">
        <w:rPr>
          <w:sz w:val="22"/>
          <w:szCs w:val="22"/>
        </w:rPr>
        <w:t>, разработанной для территории муниципального образования город Сорск</w:t>
      </w:r>
      <w:r w:rsidRPr="00576F7F">
        <w:rPr>
          <w:sz w:val="22"/>
          <w:szCs w:val="22"/>
        </w:rPr>
        <w:t xml:space="preserve">. 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Необходимо обратить внимание, что в соответствии с </w:t>
      </w:r>
      <w:r w:rsidR="00B171F7" w:rsidRPr="001848AB">
        <w:rPr>
          <w:sz w:val="22"/>
          <w:szCs w:val="22"/>
        </w:rPr>
        <w:t xml:space="preserve">пунктом </w:t>
      </w:r>
      <w:r w:rsidRPr="001848AB">
        <w:rPr>
          <w:sz w:val="22"/>
          <w:szCs w:val="22"/>
        </w:rPr>
        <w:t>2 ст</w:t>
      </w:r>
      <w:r w:rsidR="00B171F7" w:rsidRPr="001848AB">
        <w:rPr>
          <w:sz w:val="22"/>
          <w:szCs w:val="22"/>
        </w:rPr>
        <w:t xml:space="preserve">атьи </w:t>
      </w:r>
      <w:r w:rsidRPr="001848AB">
        <w:rPr>
          <w:sz w:val="22"/>
          <w:szCs w:val="22"/>
        </w:rPr>
        <w:t>20 Положения о бюджетном процессе в муниципальном образовании город Сорск пояснительная записка к проекту решения о бюджете должна содержать:</w:t>
      </w:r>
      <w:r w:rsidR="005D5035" w:rsidRPr="001848AB">
        <w:rPr>
          <w:sz w:val="22"/>
          <w:szCs w:val="22"/>
        </w:rPr>
        <w:t xml:space="preserve"> </w:t>
      </w:r>
      <w:r w:rsidRPr="001848AB">
        <w:rPr>
          <w:sz w:val="22"/>
          <w:szCs w:val="22"/>
        </w:rPr>
        <w:t xml:space="preserve">оценку потерь бюджета города от предоставленных налоговых льгот за текущий финансовый год и предполагаемого предоставления налоговых льгот на очередной </w:t>
      </w:r>
      <w:r w:rsidRPr="001848AB">
        <w:rPr>
          <w:sz w:val="22"/>
          <w:szCs w:val="22"/>
        </w:rPr>
        <w:lastRenderedPageBreak/>
        <w:t>финансовый год и плановый период; информацию о кредиторской задолженности по расходам бюджета на последнюю отчетную дату, а так же основные показатели сети муниципальных учреждений города.</w:t>
      </w:r>
    </w:p>
    <w:p w:rsidR="00B82CF6" w:rsidRPr="001848AB" w:rsidRDefault="00B82CF6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Сведения о кредиторской задолженности представлены отдельной информацией к проекту решения о местном бюджете (ф.0503369), сведения о дебиторской задолженности на последнюю отчетную дату были запрошены дополнительно.   </w:t>
      </w:r>
    </w:p>
    <w:p w:rsidR="00E77630" w:rsidRPr="001848AB" w:rsidRDefault="00E77630" w:rsidP="00E77630">
      <w:pPr>
        <w:numPr>
          <w:ilvl w:val="0"/>
          <w:numId w:val="1"/>
        </w:numPr>
        <w:ind w:left="0" w:firstLine="360"/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>Анализ прогноза доходов проекта бюджета муниципального образования г. Сорск</w:t>
      </w:r>
      <w:r w:rsidR="00B01F92" w:rsidRPr="001848AB">
        <w:rPr>
          <w:b/>
          <w:sz w:val="22"/>
          <w:szCs w:val="22"/>
          <w:u w:val="single"/>
        </w:rPr>
        <w:t xml:space="preserve"> на 2018 год и плановый период 2019-2020 годов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 Основные характеристики </w:t>
      </w:r>
      <w:r w:rsidRPr="001848AB">
        <w:rPr>
          <w:i/>
          <w:sz w:val="22"/>
          <w:szCs w:val="22"/>
        </w:rPr>
        <w:t>доходной части</w:t>
      </w:r>
      <w:r w:rsidRPr="001848AB">
        <w:rPr>
          <w:sz w:val="22"/>
          <w:szCs w:val="22"/>
        </w:rPr>
        <w:t xml:space="preserve"> проекта бюджета г.Сорска на 201</w:t>
      </w:r>
      <w:r w:rsidR="00CD3979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указаны в приложении 2 </w:t>
      </w:r>
      <w:r w:rsidR="000F1786">
        <w:rPr>
          <w:sz w:val="22"/>
          <w:szCs w:val="22"/>
        </w:rPr>
        <w:t xml:space="preserve">к Заключению </w:t>
      </w:r>
      <w:r w:rsidRPr="001848AB">
        <w:rPr>
          <w:sz w:val="22"/>
          <w:szCs w:val="22"/>
        </w:rPr>
        <w:t>и распределяются следующим образом:</w:t>
      </w:r>
    </w:p>
    <w:p w:rsidR="005A3350" w:rsidRPr="001848AB" w:rsidRDefault="00E77630" w:rsidP="005A335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>доходная часть</w:t>
      </w:r>
      <w:r w:rsidRPr="001848AB">
        <w:rPr>
          <w:sz w:val="22"/>
          <w:szCs w:val="22"/>
        </w:rPr>
        <w:t xml:space="preserve"> местного бюджета без учета межбюджетных трансфертов составляет </w:t>
      </w:r>
      <w:r w:rsidR="00CD057A" w:rsidRPr="001848AB">
        <w:rPr>
          <w:sz w:val="22"/>
          <w:szCs w:val="22"/>
        </w:rPr>
        <w:t>123,9</w:t>
      </w:r>
      <w:r w:rsidRPr="001848AB">
        <w:rPr>
          <w:sz w:val="22"/>
          <w:szCs w:val="22"/>
        </w:rPr>
        <w:t xml:space="preserve"> млн. рублей, что на </w:t>
      </w:r>
      <w:r w:rsidR="000C2976" w:rsidRPr="001848AB">
        <w:rPr>
          <w:sz w:val="22"/>
          <w:szCs w:val="22"/>
        </w:rPr>
        <w:t>20,4</w:t>
      </w:r>
      <w:r w:rsidRPr="001848AB">
        <w:rPr>
          <w:sz w:val="22"/>
          <w:szCs w:val="22"/>
        </w:rPr>
        <w:t>% (-</w:t>
      </w:r>
      <w:r w:rsidR="000C2976" w:rsidRPr="001848AB">
        <w:rPr>
          <w:sz w:val="22"/>
          <w:szCs w:val="22"/>
        </w:rPr>
        <w:t>31,8</w:t>
      </w:r>
      <w:r w:rsidRPr="001848AB">
        <w:rPr>
          <w:sz w:val="22"/>
          <w:szCs w:val="22"/>
        </w:rPr>
        <w:t xml:space="preserve"> млн. руб.) ниже утвержденных бюджетных назначений 201</w:t>
      </w:r>
      <w:r w:rsidR="000C2976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года. </w:t>
      </w:r>
    </w:p>
    <w:p w:rsidR="005A3350" w:rsidRPr="001848AB" w:rsidRDefault="005A3350" w:rsidP="005A335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На снижение прогнозных показателей в основном повлияло понижение ожидаемого уровня поступления земельного налога на 40% и платежей при пользовании природными ресурсами на 75% от уровня прошлого финансового года.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Исходя из фактической численности населения горо</w:t>
      </w:r>
      <w:r w:rsidR="007642B3" w:rsidRPr="001848AB">
        <w:rPr>
          <w:sz w:val="22"/>
          <w:szCs w:val="22"/>
        </w:rPr>
        <w:t xml:space="preserve">дского округа по состоянию на 01.06.2017 </w:t>
      </w:r>
      <w:r w:rsidRPr="001848AB">
        <w:rPr>
          <w:sz w:val="22"/>
          <w:szCs w:val="22"/>
        </w:rPr>
        <w:t>года (</w:t>
      </w:r>
      <w:r w:rsidR="007642B3" w:rsidRPr="001848AB">
        <w:rPr>
          <w:sz w:val="22"/>
          <w:szCs w:val="22"/>
        </w:rPr>
        <w:t xml:space="preserve">11501 </w:t>
      </w:r>
      <w:r w:rsidRPr="001848AB">
        <w:rPr>
          <w:sz w:val="22"/>
          <w:szCs w:val="22"/>
        </w:rPr>
        <w:t xml:space="preserve">человек), прогнозный уровень бюджетной обеспеченности на одного жителя составит </w:t>
      </w:r>
      <w:r w:rsidR="000F7F3F" w:rsidRPr="001848AB">
        <w:rPr>
          <w:sz w:val="22"/>
          <w:szCs w:val="22"/>
        </w:rPr>
        <w:t>9308</w:t>
      </w:r>
      <w:r w:rsidRPr="001848AB">
        <w:rPr>
          <w:sz w:val="22"/>
          <w:szCs w:val="22"/>
        </w:rPr>
        <w:t xml:space="preserve"> рубл</w:t>
      </w:r>
      <w:r w:rsidR="007642B3" w:rsidRPr="001848AB">
        <w:rPr>
          <w:sz w:val="22"/>
          <w:szCs w:val="22"/>
        </w:rPr>
        <w:t>ей</w:t>
      </w:r>
      <w:r w:rsidRPr="001848AB">
        <w:rPr>
          <w:sz w:val="22"/>
          <w:szCs w:val="22"/>
        </w:rPr>
        <w:t xml:space="preserve">, что на </w:t>
      </w:r>
      <w:r w:rsidR="007642B3" w:rsidRPr="001848AB">
        <w:rPr>
          <w:sz w:val="22"/>
          <w:szCs w:val="22"/>
        </w:rPr>
        <w:t>134</w:t>
      </w:r>
      <w:r w:rsidR="000F7F3F" w:rsidRPr="001848AB">
        <w:rPr>
          <w:sz w:val="22"/>
          <w:szCs w:val="22"/>
        </w:rPr>
        <w:t xml:space="preserve"> </w:t>
      </w:r>
      <w:r w:rsidRPr="001848AB">
        <w:rPr>
          <w:sz w:val="22"/>
          <w:szCs w:val="22"/>
        </w:rPr>
        <w:t>рубл</w:t>
      </w:r>
      <w:r w:rsidR="000F7F3F" w:rsidRPr="001848AB">
        <w:rPr>
          <w:sz w:val="22"/>
          <w:szCs w:val="22"/>
        </w:rPr>
        <w:t>я</w:t>
      </w:r>
      <w:r w:rsidRPr="001848AB">
        <w:rPr>
          <w:sz w:val="22"/>
          <w:szCs w:val="22"/>
        </w:rPr>
        <w:t xml:space="preserve"> </w:t>
      </w:r>
      <w:r w:rsidR="000F7F3F" w:rsidRPr="001848AB">
        <w:rPr>
          <w:sz w:val="22"/>
          <w:szCs w:val="22"/>
        </w:rPr>
        <w:t>выше</w:t>
      </w:r>
      <w:r w:rsidRPr="001848AB">
        <w:rPr>
          <w:sz w:val="22"/>
          <w:szCs w:val="22"/>
        </w:rPr>
        <w:t xml:space="preserve"> уровня прошлого года (справочно):</w:t>
      </w:r>
    </w:p>
    <w:p w:rsidR="00E77630" w:rsidRPr="001848AB" w:rsidRDefault="00E77630" w:rsidP="00E77630">
      <w:pPr>
        <w:numPr>
          <w:ilvl w:val="0"/>
          <w:numId w:val="3"/>
        </w:num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2013 год – 11162 руб./чел;</w:t>
      </w:r>
    </w:p>
    <w:p w:rsidR="00E77630" w:rsidRPr="001848AB" w:rsidRDefault="00E77630" w:rsidP="00E77630">
      <w:pPr>
        <w:numPr>
          <w:ilvl w:val="0"/>
          <w:numId w:val="3"/>
        </w:num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2014 год – 11327 руб./чел;</w:t>
      </w:r>
    </w:p>
    <w:p w:rsidR="00E77630" w:rsidRPr="001848AB" w:rsidRDefault="00E77630" w:rsidP="00E77630">
      <w:pPr>
        <w:numPr>
          <w:ilvl w:val="0"/>
          <w:numId w:val="3"/>
        </w:num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2015 год – 12378 руб./чел;</w:t>
      </w:r>
    </w:p>
    <w:p w:rsidR="00E77630" w:rsidRPr="001848AB" w:rsidRDefault="00E77630" w:rsidP="00E77630">
      <w:pPr>
        <w:numPr>
          <w:ilvl w:val="0"/>
          <w:numId w:val="3"/>
        </w:num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2016 год – 11041 руб./чел;</w:t>
      </w:r>
    </w:p>
    <w:p w:rsidR="00E77630" w:rsidRPr="001848AB" w:rsidRDefault="00E77630" w:rsidP="00E77630">
      <w:pPr>
        <w:numPr>
          <w:ilvl w:val="0"/>
          <w:numId w:val="3"/>
        </w:num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2017 год – 9174 руб./чел</w:t>
      </w:r>
      <w:r w:rsidR="007642B3" w:rsidRPr="001848AB">
        <w:rPr>
          <w:sz w:val="22"/>
          <w:szCs w:val="22"/>
        </w:rPr>
        <w:t>;</w:t>
      </w:r>
    </w:p>
    <w:p w:rsidR="007642B3" w:rsidRPr="001848AB" w:rsidRDefault="007642B3" w:rsidP="00E77630">
      <w:pPr>
        <w:numPr>
          <w:ilvl w:val="0"/>
          <w:numId w:val="3"/>
        </w:num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2018 год – 9308 руб./чел.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 </w:t>
      </w:r>
      <w:r w:rsidRPr="001848AB">
        <w:rPr>
          <w:sz w:val="22"/>
          <w:szCs w:val="22"/>
          <w:u w:val="single"/>
        </w:rPr>
        <w:t>Налоговые доходы</w:t>
      </w:r>
      <w:r w:rsidRPr="001848AB">
        <w:rPr>
          <w:sz w:val="22"/>
          <w:szCs w:val="22"/>
        </w:rPr>
        <w:t xml:space="preserve"> в местном бюджете </w:t>
      </w:r>
      <w:r w:rsidR="000F7F3F" w:rsidRPr="001848AB">
        <w:rPr>
          <w:sz w:val="22"/>
          <w:szCs w:val="22"/>
        </w:rPr>
        <w:t xml:space="preserve">на 2018 год </w:t>
      </w:r>
      <w:r w:rsidRPr="001848AB">
        <w:rPr>
          <w:sz w:val="22"/>
          <w:szCs w:val="22"/>
        </w:rPr>
        <w:t xml:space="preserve">составляют </w:t>
      </w:r>
      <w:r w:rsidR="000F7F3F" w:rsidRPr="001848AB">
        <w:rPr>
          <w:sz w:val="22"/>
          <w:szCs w:val="22"/>
        </w:rPr>
        <w:t>86</w:t>
      </w:r>
      <w:r w:rsidRPr="001848AB">
        <w:rPr>
          <w:sz w:val="22"/>
          <w:szCs w:val="22"/>
        </w:rPr>
        <w:t>% (</w:t>
      </w:r>
      <w:r w:rsidR="000F7F3F" w:rsidRPr="001848AB">
        <w:rPr>
          <w:sz w:val="22"/>
          <w:szCs w:val="22"/>
        </w:rPr>
        <w:t>107,0</w:t>
      </w:r>
      <w:r w:rsidRPr="001848AB">
        <w:rPr>
          <w:sz w:val="22"/>
          <w:szCs w:val="22"/>
        </w:rPr>
        <w:t xml:space="preserve"> млн. руб.) от общего размера собственных доходов местного бюджета. Основную долю налоговых доходов занимает поступление налога на доходы физических лиц (</w:t>
      </w:r>
      <w:r w:rsidR="000F7F3F" w:rsidRPr="001848AB">
        <w:rPr>
          <w:sz w:val="22"/>
          <w:szCs w:val="22"/>
        </w:rPr>
        <w:t>91</w:t>
      </w:r>
      <w:r w:rsidRPr="001848AB">
        <w:rPr>
          <w:sz w:val="22"/>
          <w:szCs w:val="22"/>
        </w:rPr>
        <w:t>%) и налога на имущество (</w:t>
      </w:r>
      <w:r w:rsidR="000F7F3F" w:rsidRPr="001848AB">
        <w:rPr>
          <w:sz w:val="22"/>
          <w:szCs w:val="22"/>
        </w:rPr>
        <w:t>2,6</w:t>
      </w:r>
      <w:r w:rsidRPr="001848AB">
        <w:rPr>
          <w:sz w:val="22"/>
          <w:szCs w:val="22"/>
        </w:rPr>
        <w:t>%).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 </w:t>
      </w:r>
      <w:r w:rsidRPr="001848AB">
        <w:rPr>
          <w:sz w:val="22"/>
          <w:szCs w:val="22"/>
          <w:u w:val="single"/>
        </w:rPr>
        <w:t>Неналоговые доходы</w:t>
      </w:r>
      <w:r w:rsidRPr="001848AB">
        <w:rPr>
          <w:sz w:val="22"/>
          <w:szCs w:val="22"/>
        </w:rPr>
        <w:t xml:space="preserve"> определяют </w:t>
      </w:r>
      <w:r w:rsidR="0094609F" w:rsidRPr="001848AB">
        <w:rPr>
          <w:sz w:val="22"/>
          <w:szCs w:val="22"/>
        </w:rPr>
        <w:t>14</w:t>
      </w:r>
      <w:r w:rsidRPr="001848AB">
        <w:rPr>
          <w:sz w:val="22"/>
          <w:szCs w:val="22"/>
        </w:rPr>
        <w:t>% собственных доходов бюджета муниципального образования (</w:t>
      </w:r>
      <w:r w:rsidR="0094609F" w:rsidRPr="001848AB">
        <w:rPr>
          <w:sz w:val="22"/>
          <w:szCs w:val="22"/>
        </w:rPr>
        <w:t>16,8</w:t>
      </w:r>
      <w:r w:rsidRPr="001848AB">
        <w:rPr>
          <w:sz w:val="22"/>
          <w:szCs w:val="22"/>
        </w:rPr>
        <w:t xml:space="preserve"> млн. руб.). Большую часть неналоговых доходов составляет планируемое поступление доходов от </w:t>
      </w:r>
      <w:r w:rsidRPr="001848AB">
        <w:rPr>
          <w:sz w:val="22"/>
          <w:szCs w:val="22"/>
        </w:rPr>
        <w:lastRenderedPageBreak/>
        <w:t>использования муниципального имущества (</w:t>
      </w:r>
      <w:r w:rsidR="0094609F" w:rsidRPr="001848AB">
        <w:rPr>
          <w:sz w:val="22"/>
          <w:szCs w:val="22"/>
        </w:rPr>
        <w:t>65,8</w:t>
      </w:r>
      <w:r w:rsidRPr="001848AB">
        <w:rPr>
          <w:sz w:val="22"/>
          <w:szCs w:val="22"/>
        </w:rPr>
        <w:t>%)</w:t>
      </w:r>
      <w:r w:rsidR="0094609F" w:rsidRPr="001848AB">
        <w:rPr>
          <w:sz w:val="22"/>
          <w:szCs w:val="22"/>
        </w:rPr>
        <w:t xml:space="preserve"> и платежей при пользовании природными ресурсами (24%)</w:t>
      </w:r>
      <w:r w:rsidRPr="001848AB">
        <w:rPr>
          <w:sz w:val="22"/>
          <w:szCs w:val="22"/>
        </w:rPr>
        <w:t xml:space="preserve">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Прогнозное </w:t>
      </w:r>
      <w:r w:rsidRPr="001848AB">
        <w:rPr>
          <w:b/>
          <w:sz w:val="22"/>
          <w:szCs w:val="22"/>
        </w:rPr>
        <w:t>снижение</w:t>
      </w:r>
      <w:r w:rsidRPr="001848AB">
        <w:rPr>
          <w:sz w:val="22"/>
          <w:szCs w:val="22"/>
        </w:rPr>
        <w:t xml:space="preserve"> </w:t>
      </w:r>
      <w:r w:rsidR="00B11915">
        <w:rPr>
          <w:sz w:val="22"/>
          <w:szCs w:val="22"/>
        </w:rPr>
        <w:t xml:space="preserve">в сравнении с уровнем </w:t>
      </w:r>
      <w:r w:rsidRPr="001848AB">
        <w:rPr>
          <w:sz w:val="22"/>
          <w:szCs w:val="22"/>
        </w:rPr>
        <w:t xml:space="preserve"> 201</w:t>
      </w:r>
      <w:r w:rsidR="0094609F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 сложилось по наименованию доходов: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sz w:val="22"/>
          <w:szCs w:val="22"/>
          <w:u w:val="single"/>
        </w:rPr>
        <w:t xml:space="preserve"> налог на доходы физических лиц </w:t>
      </w:r>
      <w:r w:rsidRPr="001848AB">
        <w:rPr>
          <w:sz w:val="22"/>
          <w:szCs w:val="22"/>
        </w:rPr>
        <w:t xml:space="preserve">- на </w:t>
      </w:r>
      <w:r w:rsidR="0094609F" w:rsidRPr="001848AB">
        <w:rPr>
          <w:sz w:val="22"/>
          <w:szCs w:val="22"/>
        </w:rPr>
        <w:t>13,4</w:t>
      </w:r>
      <w:r w:rsidRPr="001848AB">
        <w:rPr>
          <w:sz w:val="22"/>
          <w:szCs w:val="22"/>
        </w:rPr>
        <w:t xml:space="preserve"> млн. рублей (-</w:t>
      </w:r>
      <w:r w:rsidR="0094609F" w:rsidRPr="001848AB">
        <w:rPr>
          <w:sz w:val="22"/>
          <w:szCs w:val="22"/>
        </w:rPr>
        <w:t>12,1</w:t>
      </w:r>
      <w:r w:rsidRPr="001848AB">
        <w:rPr>
          <w:sz w:val="22"/>
          <w:szCs w:val="22"/>
        </w:rPr>
        <w:t>%). Исполнение за 9 месяцев 201</w:t>
      </w:r>
      <w:r w:rsidR="0094609F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 по данному разделу доходной части местного бюджета составило </w:t>
      </w:r>
      <w:r w:rsidR="0094609F" w:rsidRPr="001848AB">
        <w:rPr>
          <w:sz w:val="22"/>
          <w:szCs w:val="22"/>
        </w:rPr>
        <w:t>77,3</w:t>
      </w:r>
      <w:r w:rsidRPr="001848AB">
        <w:rPr>
          <w:sz w:val="22"/>
          <w:szCs w:val="22"/>
        </w:rPr>
        <w:t>% от плана;</w:t>
      </w:r>
    </w:p>
    <w:p w:rsidR="00873423" w:rsidRPr="001848AB" w:rsidRDefault="0094609F" w:rsidP="00873423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sz w:val="22"/>
          <w:szCs w:val="22"/>
          <w:u w:val="single"/>
        </w:rPr>
        <w:t>налоги на имущество</w:t>
      </w:r>
      <w:r w:rsidRPr="001848AB">
        <w:rPr>
          <w:sz w:val="22"/>
          <w:szCs w:val="22"/>
        </w:rPr>
        <w:t xml:space="preserve"> - </w:t>
      </w:r>
      <w:r w:rsidR="00873423" w:rsidRPr="001848AB">
        <w:rPr>
          <w:sz w:val="22"/>
          <w:szCs w:val="22"/>
        </w:rPr>
        <w:t>на 1,5 млн. рублей (-34,9%), исполнение за 9 месяцев 2017 года составило 41,7% от плановых показателей;</w:t>
      </w:r>
    </w:p>
    <w:p w:rsidR="00873423" w:rsidRPr="001848AB" w:rsidRDefault="00E77630" w:rsidP="00873423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sz w:val="22"/>
          <w:szCs w:val="22"/>
          <w:u w:val="single"/>
        </w:rPr>
        <w:t xml:space="preserve">государственная пошлина, сборы </w:t>
      </w:r>
      <w:r w:rsidRPr="001848AB">
        <w:rPr>
          <w:sz w:val="22"/>
          <w:szCs w:val="22"/>
        </w:rPr>
        <w:t>–</w:t>
      </w:r>
      <w:r w:rsidR="00873423" w:rsidRPr="001848AB">
        <w:rPr>
          <w:sz w:val="22"/>
          <w:szCs w:val="22"/>
        </w:rPr>
        <w:t xml:space="preserve"> на 117,2 тыс. рублей (-6,8%), исполнение за 9 месяцев 2017 года составило 58,5% от плановых показателей;</w:t>
      </w:r>
    </w:p>
    <w:p w:rsidR="00873423" w:rsidRPr="001848AB" w:rsidRDefault="00873423" w:rsidP="00873423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sz w:val="22"/>
          <w:szCs w:val="22"/>
          <w:u w:val="single"/>
        </w:rPr>
        <w:t>платежи при пользовании природными ресурсами</w:t>
      </w:r>
      <w:r w:rsidRPr="001848AB">
        <w:rPr>
          <w:sz w:val="22"/>
          <w:szCs w:val="22"/>
        </w:rPr>
        <w:t xml:space="preserve"> - на 11,8 млн. рублей (-74,6%), исполнение за 9 месяцев 2017 года составило 34,1% от плановых показателей</w:t>
      </w:r>
      <w:r w:rsidR="004E7CF3" w:rsidRPr="001848AB">
        <w:rPr>
          <w:sz w:val="22"/>
          <w:szCs w:val="22"/>
        </w:rPr>
        <w:t>;</w:t>
      </w:r>
    </w:p>
    <w:p w:rsidR="004E7CF3" w:rsidRPr="001848AB" w:rsidRDefault="004E7CF3" w:rsidP="004E7CF3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sz w:val="22"/>
          <w:szCs w:val="22"/>
          <w:u w:val="single"/>
        </w:rPr>
        <w:t>штрафы, санкции, возмещение ущерба</w:t>
      </w:r>
      <w:r w:rsidRPr="001848AB">
        <w:rPr>
          <w:sz w:val="22"/>
          <w:szCs w:val="22"/>
        </w:rPr>
        <w:t xml:space="preserve"> - на 35,6 тыс. рублей (-5,6%), исполнение за 9 месяцев 2017 года составило 78,1% от плановых показателей.</w:t>
      </w:r>
    </w:p>
    <w:p w:rsidR="00523028" w:rsidRPr="001848AB" w:rsidRDefault="00523028" w:rsidP="00523028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Размер планируемого поступления </w:t>
      </w:r>
      <w:r w:rsidRPr="001848AB">
        <w:rPr>
          <w:sz w:val="22"/>
          <w:szCs w:val="22"/>
          <w:u w:val="single"/>
        </w:rPr>
        <w:t>земельного налога</w:t>
      </w:r>
      <w:r w:rsidRPr="001848AB">
        <w:rPr>
          <w:sz w:val="22"/>
          <w:szCs w:val="22"/>
        </w:rPr>
        <w:t xml:space="preserve"> на 2018 год определен в размере 2,3 млн. рублей, что на 39,7% (-1,5 млн.руб.) ниже прошлого отчетного периода. Это обусловлено </w:t>
      </w:r>
      <w:r w:rsidR="003607BB" w:rsidRPr="001848AB">
        <w:rPr>
          <w:sz w:val="22"/>
          <w:szCs w:val="22"/>
        </w:rPr>
        <w:t>перерасчетом ставки налога основного предприятия-налогоплательщика в текущем периоде</w:t>
      </w:r>
      <w:r w:rsidRPr="001848AB">
        <w:rPr>
          <w:sz w:val="22"/>
          <w:szCs w:val="22"/>
        </w:rPr>
        <w:t xml:space="preserve">. Исполнение за 9 месяцев 2017 года составило 1,3 млн.рублей или 38,2% от плановых назначений. </w:t>
      </w:r>
    </w:p>
    <w:p w:rsidR="00523028" w:rsidRPr="001848AB" w:rsidRDefault="00523028" w:rsidP="00523028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Прогноз поступления земельного налога с организаций определен </w:t>
      </w:r>
      <w:r w:rsidR="003607BB" w:rsidRPr="001848AB">
        <w:rPr>
          <w:sz w:val="22"/>
          <w:szCs w:val="22"/>
        </w:rPr>
        <w:t xml:space="preserve">на 2018 год </w:t>
      </w:r>
      <w:r w:rsidRPr="001848AB">
        <w:rPr>
          <w:sz w:val="22"/>
          <w:szCs w:val="22"/>
        </w:rPr>
        <w:t xml:space="preserve">в сумме </w:t>
      </w:r>
      <w:r w:rsidR="003607BB" w:rsidRPr="001848AB">
        <w:rPr>
          <w:sz w:val="22"/>
          <w:szCs w:val="22"/>
        </w:rPr>
        <w:t>1,9</w:t>
      </w:r>
      <w:r w:rsidRPr="001848AB">
        <w:rPr>
          <w:sz w:val="22"/>
          <w:szCs w:val="22"/>
        </w:rPr>
        <w:t xml:space="preserve"> млн. рублей, с физических лиц – </w:t>
      </w:r>
      <w:r w:rsidR="003607BB" w:rsidRPr="001848AB">
        <w:rPr>
          <w:sz w:val="22"/>
          <w:szCs w:val="22"/>
        </w:rPr>
        <w:t>441</w:t>
      </w:r>
      <w:r w:rsidRPr="001848AB">
        <w:rPr>
          <w:sz w:val="22"/>
          <w:szCs w:val="22"/>
        </w:rPr>
        <w:t>,0 тыс. рублей.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Прогнозное </w:t>
      </w:r>
      <w:r w:rsidRPr="001848AB">
        <w:rPr>
          <w:b/>
          <w:sz w:val="22"/>
          <w:szCs w:val="22"/>
        </w:rPr>
        <w:t xml:space="preserve">увеличение </w:t>
      </w:r>
      <w:r w:rsidRPr="001848AB">
        <w:rPr>
          <w:sz w:val="22"/>
          <w:szCs w:val="22"/>
        </w:rPr>
        <w:t>планового объема бюджетных назначений 201</w:t>
      </w:r>
      <w:r w:rsidR="00873423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года в сравнении с финансовым периодом 201</w:t>
      </w:r>
      <w:r w:rsidR="00873423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 сложилось по следующим статьям доходной части местного бюджета: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="00873423" w:rsidRPr="001848AB">
        <w:rPr>
          <w:sz w:val="22"/>
          <w:szCs w:val="22"/>
          <w:u w:val="single"/>
        </w:rPr>
        <w:t>налог на имущество физических лиц, зачисляемый в бюджет городских округов</w:t>
      </w:r>
      <w:r w:rsidRPr="001848AB">
        <w:rPr>
          <w:sz w:val="22"/>
          <w:szCs w:val="22"/>
        </w:rPr>
        <w:t xml:space="preserve">– на </w:t>
      </w:r>
      <w:r w:rsidR="00873423" w:rsidRPr="001848AB">
        <w:rPr>
          <w:sz w:val="22"/>
          <w:szCs w:val="22"/>
        </w:rPr>
        <w:t>1</w:t>
      </w:r>
      <w:r w:rsidRPr="001848AB">
        <w:rPr>
          <w:sz w:val="22"/>
          <w:szCs w:val="22"/>
        </w:rPr>
        <w:t>% (+</w:t>
      </w:r>
      <w:r w:rsidR="00873423" w:rsidRPr="001848AB">
        <w:rPr>
          <w:sz w:val="22"/>
          <w:szCs w:val="22"/>
        </w:rPr>
        <w:t>5</w:t>
      </w:r>
      <w:r w:rsidRPr="001848AB">
        <w:rPr>
          <w:sz w:val="22"/>
          <w:szCs w:val="22"/>
        </w:rPr>
        <w:t xml:space="preserve"> тыс. руб.). По данным исполнения бюджета за 9 месяцев 201</w:t>
      </w:r>
      <w:r w:rsidR="00873423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 фактическое поступление указанного вида доходов составило </w:t>
      </w:r>
      <w:r w:rsidR="00873423" w:rsidRPr="001848AB">
        <w:rPr>
          <w:sz w:val="22"/>
          <w:szCs w:val="22"/>
        </w:rPr>
        <w:t>309,9</w:t>
      </w:r>
      <w:r w:rsidRPr="001848AB">
        <w:rPr>
          <w:sz w:val="22"/>
          <w:szCs w:val="22"/>
        </w:rPr>
        <w:t xml:space="preserve"> тыс. рублей (</w:t>
      </w:r>
      <w:r w:rsidR="00873423" w:rsidRPr="001848AB">
        <w:rPr>
          <w:sz w:val="22"/>
          <w:szCs w:val="22"/>
        </w:rPr>
        <w:t>59,5</w:t>
      </w:r>
      <w:r w:rsidRPr="001848AB">
        <w:rPr>
          <w:sz w:val="22"/>
          <w:szCs w:val="22"/>
        </w:rPr>
        <w:t>% от плана);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sz w:val="22"/>
          <w:szCs w:val="22"/>
          <w:u w:val="single"/>
        </w:rPr>
        <w:t>доходы от использования муниципального имущества</w:t>
      </w:r>
      <w:r w:rsidRPr="001848AB">
        <w:rPr>
          <w:sz w:val="22"/>
          <w:szCs w:val="22"/>
        </w:rPr>
        <w:t xml:space="preserve"> – на </w:t>
      </w:r>
      <w:r w:rsidR="00873423" w:rsidRPr="001848AB">
        <w:rPr>
          <w:sz w:val="22"/>
          <w:szCs w:val="22"/>
        </w:rPr>
        <w:t>9,1</w:t>
      </w:r>
      <w:r w:rsidRPr="001848AB">
        <w:rPr>
          <w:sz w:val="22"/>
          <w:szCs w:val="22"/>
        </w:rPr>
        <w:t>% (+</w:t>
      </w:r>
      <w:r w:rsidR="00873423" w:rsidRPr="001848AB">
        <w:rPr>
          <w:sz w:val="22"/>
          <w:szCs w:val="22"/>
        </w:rPr>
        <w:t>924,5</w:t>
      </w:r>
      <w:r w:rsidRPr="001848AB">
        <w:rPr>
          <w:sz w:val="22"/>
          <w:szCs w:val="22"/>
        </w:rPr>
        <w:t>тыс. руб.). Исполнение за 9 месяцев 201</w:t>
      </w:r>
      <w:r w:rsidR="00873423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 составило </w:t>
      </w:r>
      <w:r w:rsidR="004E7CF3" w:rsidRPr="001848AB">
        <w:rPr>
          <w:sz w:val="22"/>
          <w:szCs w:val="22"/>
        </w:rPr>
        <w:t>7086,1 тыс. рублей (69,4%)</w:t>
      </w:r>
      <w:r w:rsidR="000F1786">
        <w:rPr>
          <w:sz w:val="22"/>
          <w:szCs w:val="22"/>
        </w:rPr>
        <w:t>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lastRenderedPageBreak/>
        <w:t xml:space="preserve">Исполнение </w:t>
      </w:r>
      <w:r w:rsidR="00523028" w:rsidRPr="001848AB">
        <w:rPr>
          <w:sz w:val="22"/>
          <w:szCs w:val="22"/>
        </w:rPr>
        <w:t xml:space="preserve">по поступлению в местный бюджет </w:t>
      </w:r>
      <w:r w:rsidR="00523028" w:rsidRPr="001848AB">
        <w:rPr>
          <w:sz w:val="22"/>
          <w:szCs w:val="22"/>
          <w:u w:val="single"/>
        </w:rPr>
        <w:t xml:space="preserve">доходов от продажи материальных и нематериальных активов </w:t>
      </w:r>
      <w:r w:rsidRPr="001848AB">
        <w:rPr>
          <w:sz w:val="22"/>
          <w:szCs w:val="22"/>
        </w:rPr>
        <w:t>в динамике за 3 года показывает следующее: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-факт 2015 года – 386,6 тыс. рублей (36% от плана);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="004E7CF3" w:rsidRPr="001848AB">
        <w:rPr>
          <w:sz w:val="22"/>
          <w:szCs w:val="22"/>
        </w:rPr>
        <w:t xml:space="preserve">факт </w:t>
      </w:r>
      <w:r w:rsidRPr="001848AB">
        <w:rPr>
          <w:sz w:val="22"/>
          <w:szCs w:val="22"/>
        </w:rPr>
        <w:t xml:space="preserve">2016 года – </w:t>
      </w:r>
      <w:r w:rsidR="00523028" w:rsidRPr="001848AB">
        <w:rPr>
          <w:sz w:val="22"/>
          <w:szCs w:val="22"/>
        </w:rPr>
        <w:t>555,3</w:t>
      </w:r>
      <w:r w:rsidRPr="001848AB">
        <w:rPr>
          <w:sz w:val="22"/>
          <w:szCs w:val="22"/>
        </w:rPr>
        <w:t xml:space="preserve"> тыс. рублей (</w:t>
      </w:r>
      <w:r w:rsidR="00523028" w:rsidRPr="001848AB">
        <w:rPr>
          <w:sz w:val="22"/>
          <w:szCs w:val="22"/>
        </w:rPr>
        <w:t>56</w:t>
      </w:r>
      <w:r w:rsidRPr="001848AB">
        <w:rPr>
          <w:sz w:val="22"/>
          <w:szCs w:val="22"/>
        </w:rPr>
        <w:t>% от плана)</w:t>
      </w:r>
      <w:r w:rsidR="00523028" w:rsidRPr="001848AB">
        <w:rPr>
          <w:sz w:val="22"/>
          <w:szCs w:val="22"/>
        </w:rPr>
        <w:t>;</w:t>
      </w:r>
    </w:p>
    <w:p w:rsidR="00523028" w:rsidRPr="001848AB" w:rsidRDefault="00523028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-факт 9 мес. 2017 года – 103,8 тыс. рублей (9,4% от плана).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Каждый отчетный период причиной неисполнения плановых показателей по указанному виду доходов являются несостоявшиеся аукционы по продаже муниципального имущества, но, несмотря на данные сведения, план на 201</w:t>
      </w:r>
      <w:r w:rsidR="00523028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согласно проекту бюджета составит </w:t>
      </w:r>
      <w:r w:rsidR="00523028" w:rsidRPr="001848AB">
        <w:rPr>
          <w:sz w:val="22"/>
          <w:szCs w:val="22"/>
        </w:rPr>
        <w:t>1107</w:t>
      </w:r>
      <w:r w:rsidRPr="001848AB">
        <w:rPr>
          <w:sz w:val="22"/>
          <w:szCs w:val="22"/>
        </w:rPr>
        <w:t xml:space="preserve"> тыс. рублей, на 201</w:t>
      </w:r>
      <w:r w:rsidR="00523028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 xml:space="preserve"> год – 11</w:t>
      </w:r>
      <w:r w:rsidR="00523028" w:rsidRPr="001848AB">
        <w:rPr>
          <w:sz w:val="22"/>
          <w:szCs w:val="22"/>
        </w:rPr>
        <w:t>16</w:t>
      </w:r>
      <w:r w:rsidRPr="001848AB">
        <w:rPr>
          <w:sz w:val="22"/>
          <w:szCs w:val="22"/>
        </w:rPr>
        <w:t>,0 тыс. рублей, на 20</w:t>
      </w:r>
      <w:r w:rsidR="00523028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 – 11</w:t>
      </w:r>
      <w:r w:rsidR="00523028" w:rsidRPr="001848AB">
        <w:rPr>
          <w:sz w:val="22"/>
          <w:szCs w:val="22"/>
        </w:rPr>
        <w:t>23</w:t>
      </w:r>
      <w:r w:rsidRPr="001848AB">
        <w:rPr>
          <w:sz w:val="22"/>
          <w:szCs w:val="22"/>
        </w:rPr>
        <w:t xml:space="preserve"> тыс. рублей.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Из вышеизложенного следует, что определяемы</w:t>
      </w:r>
      <w:r w:rsidR="00506B96">
        <w:rPr>
          <w:sz w:val="22"/>
          <w:szCs w:val="22"/>
        </w:rPr>
        <w:t>й</w:t>
      </w:r>
      <w:r w:rsidRPr="001848AB">
        <w:rPr>
          <w:sz w:val="22"/>
          <w:szCs w:val="22"/>
        </w:rPr>
        <w:t xml:space="preserve"> проектом бюджета размер указанного вида доходов в полной мере не обеспечив</w:t>
      </w:r>
      <w:r w:rsidR="00506B96">
        <w:rPr>
          <w:sz w:val="22"/>
          <w:szCs w:val="22"/>
        </w:rPr>
        <w:t>ае</w:t>
      </w:r>
      <w:r w:rsidRPr="001848AB">
        <w:rPr>
          <w:sz w:val="22"/>
          <w:szCs w:val="22"/>
        </w:rPr>
        <w:t>т фактическое формирование доходов муниципального бюджета в период действия отчетных периодов</w:t>
      </w:r>
      <w:r w:rsidR="000F1786">
        <w:rPr>
          <w:sz w:val="22"/>
          <w:szCs w:val="22"/>
        </w:rPr>
        <w:t xml:space="preserve"> по субъективной причине</w:t>
      </w:r>
      <w:r w:rsidRPr="001848AB">
        <w:rPr>
          <w:sz w:val="22"/>
          <w:szCs w:val="22"/>
        </w:rPr>
        <w:t xml:space="preserve">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Согласно прогнозному плану приватизации на 201</w:t>
      </w:r>
      <w:r w:rsidR="00906782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подготовлено к приватизации 7 объектов муниципального имущества на общую сумму 1,0 млн. рублей.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Прогнозный план доходов на финансовый период 20</w:t>
      </w:r>
      <w:r w:rsidR="00906782" w:rsidRPr="001848AB">
        <w:rPr>
          <w:sz w:val="22"/>
          <w:szCs w:val="22"/>
        </w:rPr>
        <w:t>19</w:t>
      </w:r>
      <w:r w:rsidRPr="001848AB">
        <w:rPr>
          <w:sz w:val="22"/>
          <w:szCs w:val="22"/>
        </w:rPr>
        <w:t>-20</w:t>
      </w:r>
      <w:r w:rsidR="00906782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>гг. определен следующими показателями по отношению к 201</w:t>
      </w:r>
      <w:r w:rsidR="00906782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году: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</w:p>
    <w:tbl>
      <w:tblPr>
        <w:tblStyle w:val="a3"/>
        <w:tblW w:w="7288" w:type="dxa"/>
        <w:tblLayout w:type="fixed"/>
        <w:tblLook w:val="01E0"/>
      </w:tblPr>
      <w:tblGrid>
        <w:gridCol w:w="2376"/>
        <w:gridCol w:w="1418"/>
        <w:gridCol w:w="850"/>
        <w:gridCol w:w="1502"/>
        <w:gridCol w:w="1142"/>
      </w:tblGrid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7D4CD0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201</w:t>
            </w:r>
            <w:r w:rsidR="007D4CD0" w:rsidRPr="001848AB">
              <w:rPr>
                <w:b/>
                <w:sz w:val="22"/>
                <w:szCs w:val="22"/>
              </w:rPr>
              <w:t>9</w:t>
            </w:r>
            <w:r w:rsidRPr="00184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7D4CD0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20</w:t>
            </w:r>
            <w:r w:rsidR="007D4CD0" w:rsidRPr="001848AB">
              <w:rPr>
                <w:b/>
                <w:sz w:val="22"/>
                <w:szCs w:val="22"/>
              </w:rPr>
              <w:t xml:space="preserve">20 </w:t>
            </w:r>
            <w:r w:rsidRPr="001848AB">
              <w:rPr>
                <w:b/>
                <w:sz w:val="22"/>
                <w:szCs w:val="22"/>
              </w:rPr>
              <w:t>год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4,0 млн</w:t>
            </w:r>
            <w:r w:rsidRPr="001848AB">
              <w:rPr>
                <w:sz w:val="22"/>
                <w:szCs w:val="22"/>
              </w:rPr>
              <w:t>.р.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4,1</w:t>
            </w:r>
            <w:r w:rsidRPr="001848AB">
              <w:rPr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 xml:space="preserve">7,8 </w:t>
            </w:r>
            <w:r w:rsidRPr="001848AB">
              <w:rPr>
                <w:sz w:val="22"/>
                <w:szCs w:val="22"/>
              </w:rPr>
              <w:t>млн.р</w:t>
            </w:r>
            <w:r w:rsidR="007D4CD0" w:rsidRPr="001848AB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8,1</w:t>
            </w:r>
            <w:r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Налоги на товары (работы, услуги), реализуемые на территории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+332,3 т.р.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ind w:left="-60" w:hanging="48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+12,6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+332,3 т.р.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+12,6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21</w:t>
            </w:r>
            <w:r w:rsidRPr="001848AB">
              <w:rPr>
                <w:sz w:val="22"/>
                <w:szCs w:val="22"/>
              </w:rPr>
              <w:t xml:space="preserve">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1</w:t>
            </w:r>
            <w:r w:rsidRPr="001848AB">
              <w:rPr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42</w:t>
            </w:r>
            <w:r w:rsidRPr="001848AB">
              <w:rPr>
                <w:sz w:val="22"/>
                <w:szCs w:val="22"/>
              </w:rPr>
              <w:t>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ind w:firstLine="360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2</w:t>
            </w:r>
            <w:r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ind w:hanging="103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 </w:t>
            </w:r>
            <w:r w:rsidR="007D4CD0" w:rsidRPr="001848AB">
              <w:rPr>
                <w:sz w:val="22"/>
                <w:szCs w:val="22"/>
              </w:rPr>
              <w:t>+28 т</w:t>
            </w:r>
            <w:r w:rsidRPr="001848AB">
              <w:rPr>
                <w:sz w:val="22"/>
                <w:szCs w:val="22"/>
              </w:rPr>
              <w:t>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ind w:hanging="103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 </w:t>
            </w:r>
            <w:r w:rsidR="007D4CD0" w:rsidRPr="001848AB">
              <w:rPr>
                <w:sz w:val="22"/>
                <w:szCs w:val="22"/>
              </w:rPr>
              <w:t>+56 т</w:t>
            </w:r>
            <w:r w:rsidRPr="001848AB">
              <w:rPr>
                <w:sz w:val="22"/>
                <w:szCs w:val="22"/>
              </w:rPr>
              <w:t>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+1,9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Государственная пошлина, сборы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ind w:left="-103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 +16 т.р.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+32</w:t>
            </w:r>
            <w:r w:rsidR="007D4CD0" w:rsidRPr="001848AB">
              <w:rPr>
                <w:sz w:val="22"/>
                <w:szCs w:val="22"/>
              </w:rPr>
              <w:t>,2</w:t>
            </w:r>
            <w:r w:rsidRPr="001848AB">
              <w:rPr>
                <w:sz w:val="22"/>
                <w:szCs w:val="22"/>
              </w:rPr>
              <w:t xml:space="preserve">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ind w:firstLine="360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+2%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Доходы от использования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ind w:hanging="103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 +</w:t>
            </w:r>
            <w:r w:rsidR="007D4CD0" w:rsidRPr="001848AB">
              <w:rPr>
                <w:sz w:val="22"/>
                <w:szCs w:val="22"/>
              </w:rPr>
              <w:t>751,5</w:t>
            </w:r>
            <w:r w:rsidRPr="001848AB">
              <w:rPr>
                <w:sz w:val="22"/>
                <w:szCs w:val="22"/>
              </w:rPr>
              <w:t xml:space="preserve">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6,8</w:t>
            </w:r>
            <w:r w:rsidRPr="001848AB">
              <w:rPr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1,2</w:t>
            </w:r>
            <w:r w:rsidRPr="001848AB">
              <w:rPr>
                <w:sz w:val="22"/>
                <w:szCs w:val="22"/>
              </w:rPr>
              <w:t xml:space="preserve"> млн.р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11,5</w:t>
            </w:r>
            <w:r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17 т</w:t>
            </w:r>
            <w:r w:rsidRPr="001848AB">
              <w:rPr>
                <w:sz w:val="22"/>
                <w:szCs w:val="22"/>
              </w:rPr>
              <w:t>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0,4</w:t>
            </w:r>
            <w:r w:rsidRPr="001848AB">
              <w:rPr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15 т</w:t>
            </w:r>
            <w:r w:rsidRPr="001848AB">
              <w:rPr>
                <w:sz w:val="22"/>
                <w:szCs w:val="22"/>
              </w:rPr>
              <w:t>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D4CD0" w:rsidRPr="001848AB">
              <w:rPr>
                <w:sz w:val="22"/>
                <w:szCs w:val="22"/>
              </w:rPr>
              <w:t>0,4</w:t>
            </w:r>
            <w:r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-9,0 т.р.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-90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-7,0 т.р.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D4CD0" w:rsidP="00B11915">
            <w:pPr>
              <w:ind w:firstLine="360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-70%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22843" w:rsidRPr="001848AB">
              <w:rPr>
                <w:sz w:val="22"/>
                <w:szCs w:val="22"/>
              </w:rPr>
              <w:t>9,0</w:t>
            </w:r>
            <w:r w:rsidRPr="001848AB">
              <w:rPr>
                <w:sz w:val="22"/>
                <w:szCs w:val="22"/>
              </w:rPr>
              <w:t xml:space="preserve">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22843" w:rsidRPr="001848AB">
              <w:rPr>
                <w:sz w:val="22"/>
                <w:szCs w:val="22"/>
              </w:rPr>
              <w:t>0,8</w:t>
            </w:r>
            <w:r w:rsidRPr="001848AB">
              <w:rPr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22843" w:rsidRPr="001848AB">
              <w:rPr>
                <w:sz w:val="22"/>
                <w:szCs w:val="22"/>
              </w:rPr>
              <w:t>16</w:t>
            </w:r>
            <w:r w:rsidRPr="001848AB">
              <w:rPr>
                <w:sz w:val="22"/>
                <w:szCs w:val="22"/>
              </w:rPr>
              <w:t xml:space="preserve">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722843" w:rsidRPr="001848AB">
              <w:rPr>
                <w:sz w:val="22"/>
                <w:szCs w:val="22"/>
              </w:rPr>
              <w:t>1,4</w:t>
            </w:r>
            <w:r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22843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-8,2</w:t>
            </w:r>
            <w:r w:rsidR="00E77630" w:rsidRPr="001848AB">
              <w:rPr>
                <w:sz w:val="22"/>
                <w:szCs w:val="22"/>
              </w:rPr>
              <w:t xml:space="preserve"> т</w:t>
            </w:r>
            <w:r w:rsidR="00B11915">
              <w:rPr>
                <w:sz w:val="22"/>
                <w:szCs w:val="22"/>
              </w:rPr>
              <w:t>.</w:t>
            </w:r>
            <w:r w:rsidR="00E77630"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22843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-1,4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22843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-6,2 </w:t>
            </w:r>
            <w:r w:rsidR="00E77630" w:rsidRPr="001848AB">
              <w:rPr>
                <w:sz w:val="22"/>
                <w:szCs w:val="22"/>
              </w:rPr>
              <w:t>т</w:t>
            </w:r>
            <w:r w:rsidR="00B11915">
              <w:rPr>
                <w:sz w:val="22"/>
                <w:szCs w:val="22"/>
              </w:rPr>
              <w:t>.</w:t>
            </w:r>
            <w:r w:rsidR="00E77630"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22843" w:rsidP="00B1191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-1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722843" w:rsidP="00B11915">
            <w:pPr>
              <w:jc w:val="right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+5164,7</w:t>
            </w:r>
            <w:r w:rsidR="00E77630" w:rsidRPr="001848AB">
              <w:rPr>
                <w:b/>
                <w:sz w:val="22"/>
                <w:szCs w:val="22"/>
              </w:rPr>
              <w:t xml:space="preserve"> т</w:t>
            </w:r>
            <w:r w:rsidR="00B11915">
              <w:rPr>
                <w:b/>
                <w:sz w:val="22"/>
                <w:szCs w:val="22"/>
              </w:rPr>
              <w:t>.</w:t>
            </w:r>
            <w:r w:rsidR="00E77630" w:rsidRPr="001848AB">
              <w:rPr>
                <w:b/>
                <w:sz w:val="22"/>
                <w:szCs w:val="22"/>
              </w:rPr>
              <w:t>р</w:t>
            </w:r>
            <w:r w:rsidR="00B1191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+</w:t>
            </w:r>
            <w:r w:rsidR="00722843" w:rsidRPr="001848AB">
              <w:rPr>
                <w:b/>
                <w:sz w:val="22"/>
                <w:szCs w:val="22"/>
              </w:rPr>
              <w:t>4,2</w:t>
            </w:r>
            <w:r w:rsidRPr="001848AB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jc w:val="right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+</w:t>
            </w:r>
            <w:r w:rsidR="00722843" w:rsidRPr="001848AB">
              <w:rPr>
                <w:b/>
                <w:sz w:val="22"/>
                <w:szCs w:val="22"/>
              </w:rPr>
              <w:t>9636,1</w:t>
            </w:r>
            <w:r w:rsidRPr="001848AB">
              <w:rPr>
                <w:b/>
                <w:sz w:val="22"/>
                <w:szCs w:val="22"/>
              </w:rPr>
              <w:t xml:space="preserve"> т</w:t>
            </w:r>
            <w:r w:rsidR="00B11915">
              <w:rPr>
                <w:b/>
                <w:sz w:val="22"/>
                <w:szCs w:val="22"/>
              </w:rPr>
              <w:t>.</w:t>
            </w:r>
            <w:r w:rsidRPr="001848AB">
              <w:rPr>
                <w:b/>
                <w:sz w:val="22"/>
                <w:szCs w:val="22"/>
              </w:rPr>
              <w:t>р</w:t>
            </w:r>
            <w:r w:rsidR="00B1191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B11915">
            <w:pPr>
              <w:ind w:hanging="50"/>
              <w:jc w:val="right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+</w:t>
            </w:r>
            <w:r w:rsidR="00722843" w:rsidRPr="001848AB">
              <w:rPr>
                <w:b/>
                <w:sz w:val="22"/>
                <w:szCs w:val="22"/>
              </w:rPr>
              <w:t>7,8</w:t>
            </w:r>
            <w:r w:rsidRPr="001848AB">
              <w:rPr>
                <w:b/>
                <w:sz w:val="22"/>
                <w:szCs w:val="22"/>
              </w:rPr>
              <w:t>%</w:t>
            </w:r>
          </w:p>
        </w:tc>
      </w:tr>
    </w:tbl>
    <w:p w:rsidR="00E77630" w:rsidRPr="001848AB" w:rsidRDefault="00E77630" w:rsidP="00E77630">
      <w:pPr>
        <w:ind w:firstLine="360"/>
        <w:jc w:val="center"/>
        <w:rPr>
          <w:b/>
          <w:sz w:val="22"/>
          <w:szCs w:val="22"/>
          <w:u w:val="single"/>
        </w:rPr>
      </w:pPr>
    </w:p>
    <w:p w:rsidR="00E77630" w:rsidRPr="001848AB" w:rsidRDefault="00E77630" w:rsidP="00E77630">
      <w:pPr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>Анализ формирования расходов бюджета муниципального образования г. Сорск</w:t>
      </w:r>
      <w:r w:rsidR="00D03FE9" w:rsidRPr="001848AB">
        <w:rPr>
          <w:b/>
          <w:sz w:val="22"/>
          <w:szCs w:val="22"/>
          <w:u w:val="single"/>
        </w:rPr>
        <w:t xml:space="preserve"> на 2018 год и плановый период 2019-2020 годов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b/>
          <w:sz w:val="22"/>
          <w:szCs w:val="22"/>
        </w:rPr>
        <w:t>6.1.</w:t>
      </w:r>
      <w:r w:rsidRPr="001848AB">
        <w:rPr>
          <w:i/>
          <w:sz w:val="22"/>
          <w:szCs w:val="22"/>
        </w:rPr>
        <w:t xml:space="preserve"> Расходная часть</w:t>
      </w:r>
      <w:r w:rsidRPr="001848AB">
        <w:rPr>
          <w:sz w:val="22"/>
          <w:szCs w:val="22"/>
        </w:rPr>
        <w:t xml:space="preserve"> местного бюджета на 201</w:t>
      </w:r>
      <w:r w:rsidR="00D03FE9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без учета межбюджетных трансфертов составляет </w:t>
      </w:r>
      <w:r w:rsidR="00D03FE9" w:rsidRPr="001848AB">
        <w:rPr>
          <w:sz w:val="22"/>
          <w:szCs w:val="22"/>
        </w:rPr>
        <w:t>129,0</w:t>
      </w:r>
      <w:r w:rsidRPr="001848AB">
        <w:rPr>
          <w:sz w:val="22"/>
          <w:szCs w:val="22"/>
        </w:rPr>
        <w:t xml:space="preserve"> млн. рублей, что на </w:t>
      </w:r>
      <w:r w:rsidR="00D03FE9" w:rsidRPr="001848AB">
        <w:rPr>
          <w:sz w:val="22"/>
          <w:szCs w:val="22"/>
        </w:rPr>
        <w:t>23,9</w:t>
      </w:r>
      <w:r w:rsidRPr="001848AB">
        <w:rPr>
          <w:sz w:val="22"/>
          <w:szCs w:val="22"/>
        </w:rPr>
        <w:t>% (-</w:t>
      </w:r>
      <w:r w:rsidR="00D03FE9" w:rsidRPr="001848AB">
        <w:rPr>
          <w:sz w:val="22"/>
          <w:szCs w:val="22"/>
        </w:rPr>
        <w:t>40,5</w:t>
      </w:r>
      <w:r w:rsidRPr="001848AB">
        <w:rPr>
          <w:sz w:val="22"/>
          <w:szCs w:val="22"/>
        </w:rPr>
        <w:t xml:space="preserve"> млн. руб.) меньше плановых показателей 201</w:t>
      </w:r>
      <w:r w:rsidR="00D03FE9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года. (Приложение3)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Исходя из этого, расходы местного бюджета на 201</w:t>
      </w:r>
      <w:r w:rsidR="00E07875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характеризуются следующим образом к уровню 201</w:t>
      </w:r>
      <w:r w:rsidR="00E07875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 (скорректированы без учета межбюджетных поступлений):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  <w:u w:val="single"/>
        </w:rPr>
        <w:t xml:space="preserve">-общегосударственные вопросы </w:t>
      </w:r>
      <w:r w:rsidR="00FD4D87" w:rsidRPr="001848AB">
        <w:rPr>
          <w:sz w:val="22"/>
          <w:szCs w:val="22"/>
          <w:u w:val="single"/>
        </w:rPr>
        <w:t>19,7</w:t>
      </w:r>
      <w:r w:rsidRPr="001848AB">
        <w:rPr>
          <w:sz w:val="22"/>
          <w:szCs w:val="22"/>
          <w:u w:val="single"/>
        </w:rPr>
        <w:t xml:space="preserve"> млн. руб., в том числе</w:t>
      </w:r>
      <w:r w:rsidRPr="001848AB">
        <w:rPr>
          <w:sz w:val="22"/>
          <w:szCs w:val="22"/>
        </w:rPr>
        <w:t>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 – администрация -</w:t>
      </w:r>
      <w:r w:rsidR="00FD4D87" w:rsidRPr="001848AB">
        <w:rPr>
          <w:sz w:val="22"/>
          <w:szCs w:val="22"/>
        </w:rPr>
        <w:t>13,1</w:t>
      </w:r>
      <w:r w:rsidRPr="001848AB">
        <w:rPr>
          <w:sz w:val="22"/>
          <w:szCs w:val="22"/>
        </w:rPr>
        <w:t xml:space="preserve"> млн. руб.(</w:t>
      </w:r>
      <w:r w:rsidR="00FD4D87" w:rsidRPr="001848AB">
        <w:rPr>
          <w:sz w:val="22"/>
          <w:szCs w:val="22"/>
        </w:rPr>
        <w:t>48</w:t>
      </w:r>
      <w:r w:rsidRPr="001848AB">
        <w:rPr>
          <w:sz w:val="22"/>
          <w:szCs w:val="22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 - Совет депутатов – </w:t>
      </w:r>
      <w:r w:rsidR="00FD4D87" w:rsidRPr="001848AB">
        <w:rPr>
          <w:sz w:val="22"/>
          <w:szCs w:val="22"/>
        </w:rPr>
        <w:t>2,2</w:t>
      </w:r>
      <w:r w:rsidRPr="001848AB">
        <w:rPr>
          <w:sz w:val="22"/>
          <w:szCs w:val="22"/>
        </w:rPr>
        <w:t xml:space="preserve"> млн. руб. (</w:t>
      </w:r>
      <w:r w:rsidR="00FD4D87" w:rsidRPr="001848AB">
        <w:rPr>
          <w:sz w:val="22"/>
          <w:szCs w:val="22"/>
        </w:rPr>
        <w:t>94%</w:t>
      </w:r>
      <w:r w:rsidRPr="001848AB">
        <w:rPr>
          <w:sz w:val="22"/>
          <w:szCs w:val="22"/>
        </w:rPr>
        <w:t>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 - Отдел контрактной службы администрации г. Сорска – </w:t>
      </w:r>
      <w:r w:rsidR="00FD4D87" w:rsidRPr="001848AB">
        <w:rPr>
          <w:sz w:val="22"/>
          <w:szCs w:val="22"/>
        </w:rPr>
        <w:t>1,1</w:t>
      </w:r>
      <w:r w:rsidRPr="001848AB">
        <w:rPr>
          <w:sz w:val="22"/>
          <w:szCs w:val="22"/>
        </w:rPr>
        <w:t xml:space="preserve"> млн. руб. (</w:t>
      </w:r>
      <w:r w:rsidR="00FD4D87" w:rsidRPr="001848AB">
        <w:rPr>
          <w:sz w:val="22"/>
          <w:szCs w:val="22"/>
        </w:rPr>
        <w:t>80</w:t>
      </w:r>
      <w:r w:rsidRPr="001848AB">
        <w:rPr>
          <w:sz w:val="22"/>
          <w:szCs w:val="22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-Отдел по управлению муниципальным имуществом администрации г. Сорска – </w:t>
      </w:r>
      <w:r w:rsidR="00FD4D87" w:rsidRPr="001848AB">
        <w:rPr>
          <w:sz w:val="22"/>
          <w:szCs w:val="22"/>
        </w:rPr>
        <w:t>1,3</w:t>
      </w:r>
      <w:r w:rsidRPr="001848AB">
        <w:rPr>
          <w:sz w:val="22"/>
          <w:szCs w:val="22"/>
        </w:rPr>
        <w:t xml:space="preserve"> млн. рублей (</w:t>
      </w:r>
      <w:r w:rsidR="00FD4D87" w:rsidRPr="001848AB">
        <w:rPr>
          <w:sz w:val="22"/>
          <w:szCs w:val="22"/>
        </w:rPr>
        <w:t>95,8</w:t>
      </w:r>
      <w:r w:rsidRPr="001848AB">
        <w:rPr>
          <w:sz w:val="22"/>
          <w:szCs w:val="22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-Отдел правового регулирования администрации г. Сорска – 0,</w:t>
      </w:r>
      <w:r w:rsidR="00FD4D87" w:rsidRPr="001848AB">
        <w:rPr>
          <w:sz w:val="22"/>
          <w:szCs w:val="22"/>
        </w:rPr>
        <w:t>98</w:t>
      </w:r>
      <w:r w:rsidRPr="001848AB">
        <w:rPr>
          <w:sz w:val="22"/>
          <w:szCs w:val="22"/>
        </w:rPr>
        <w:t xml:space="preserve"> млн. руб. (</w:t>
      </w:r>
      <w:r w:rsidR="00FD4D87" w:rsidRPr="001848AB">
        <w:rPr>
          <w:sz w:val="22"/>
          <w:szCs w:val="22"/>
        </w:rPr>
        <w:t>97,2%</w:t>
      </w:r>
      <w:r w:rsidRPr="001848AB">
        <w:rPr>
          <w:sz w:val="22"/>
          <w:szCs w:val="22"/>
        </w:rPr>
        <w:t>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-контрольно-счетная палата города Сорска – </w:t>
      </w:r>
      <w:r w:rsidR="00FD4D87" w:rsidRPr="001848AB">
        <w:rPr>
          <w:sz w:val="22"/>
          <w:szCs w:val="22"/>
        </w:rPr>
        <w:t>0,9</w:t>
      </w:r>
      <w:r w:rsidRPr="001848AB">
        <w:rPr>
          <w:sz w:val="22"/>
          <w:szCs w:val="22"/>
        </w:rPr>
        <w:t xml:space="preserve"> млн.руб.(</w:t>
      </w:r>
      <w:r w:rsidR="00FD4D87" w:rsidRPr="001848AB">
        <w:rPr>
          <w:sz w:val="22"/>
          <w:szCs w:val="22"/>
        </w:rPr>
        <w:t>71,9%</w:t>
      </w:r>
      <w:r w:rsidRPr="001848AB">
        <w:rPr>
          <w:sz w:val="22"/>
          <w:szCs w:val="22"/>
        </w:rPr>
        <w:t>).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  <w:u w:val="single"/>
        </w:rPr>
      </w:pPr>
      <w:r w:rsidRPr="001848AB">
        <w:rPr>
          <w:sz w:val="22"/>
          <w:szCs w:val="22"/>
          <w:u w:val="single"/>
        </w:rPr>
        <w:t xml:space="preserve">-национальная безопасность и правоохранительная деятельность – </w:t>
      </w:r>
      <w:r w:rsidR="00FD4D87" w:rsidRPr="001848AB">
        <w:rPr>
          <w:sz w:val="22"/>
          <w:szCs w:val="22"/>
          <w:u w:val="single"/>
        </w:rPr>
        <w:t>4483</w:t>
      </w:r>
      <w:r w:rsidRPr="001848AB">
        <w:rPr>
          <w:sz w:val="22"/>
          <w:szCs w:val="22"/>
          <w:u w:val="single"/>
        </w:rPr>
        <w:t>,0 тыс. руб., в том числе:</w:t>
      </w:r>
    </w:p>
    <w:p w:rsidR="00E77630" w:rsidRPr="001848AB" w:rsidRDefault="00E77630" w:rsidP="00E77630">
      <w:pPr>
        <w:ind w:firstLine="708"/>
        <w:jc w:val="both"/>
        <w:rPr>
          <w:sz w:val="22"/>
          <w:szCs w:val="22"/>
        </w:rPr>
      </w:pPr>
      <w:r w:rsidRPr="001848AB">
        <w:rPr>
          <w:sz w:val="22"/>
          <w:szCs w:val="22"/>
        </w:rPr>
        <w:lastRenderedPageBreak/>
        <w:t xml:space="preserve">-администрация города Сорска – </w:t>
      </w:r>
      <w:r w:rsidR="00FD4D87" w:rsidRPr="001848AB">
        <w:rPr>
          <w:sz w:val="22"/>
          <w:szCs w:val="22"/>
        </w:rPr>
        <w:t>4133 тыс.</w:t>
      </w:r>
      <w:r w:rsidRPr="001848AB">
        <w:rPr>
          <w:sz w:val="22"/>
          <w:szCs w:val="22"/>
        </w:rPr>
        <w:t xml:space="preserve"> руб. (</w:t>
      </w:r>
      <w:r w:rsidR="00FD4D87" w:rsidRPr="001848AB">
        <w:rPr>
          <w:sz w:val="22"/>
          <w:szCs w:val="22"/>
        </w:rPr>
        <w:t>165%</w:t>
      </w:r>
      <w:r w:rsidRPr="001848AB">
        <w:rPr>
          <w:sz w:val="22"/>
          <w:szCs w:val="22"/>
        </w:rPr>
        <w:t>);</w:t>
      </w:r>
    </w:p>
    <w:p w:rsidR="00E77630" w:rsidRPr="001848AB" w:rsidRDefault="00E77630" w:rsidP="00E77630">
      <w:pPr>
        <w:ind w:firstLine="708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-Отдел образования администрации г. Сорска – </w:t>
      </w:r>
      <w:r w:rsidR="00FD4D87" w:rsidRPr="001848AB">
        <w:rPr>
          <w:sz w:val="22"/>
          <w:szCs w:val="22"/>
        </w:rPr>
        <w:t>129</w:t>
      </w:r>
      <w:r w:rsidRPr="001848AB">
        <w:rPr>
          <w:sz w:val="22"/>
          <w:szCs w:val="22"/>
        </w:rPr>
        <w:t>,0 тыс. руб. (</w:t>
      </w:r>
      <w:r w:rsidR="00FD4D87" w:rsidRPr="001848AB">
        <w:rPr>
          <w:sz w:val="22"/>
          <w:szCs w:val="22"/>
        </w:rPr>
        <w:t>114%</w:t>
      </w:r>
      <w:r w:rsidRPr="001848AB">
        <w:rPr>
          <w:sz w:val="22"/>
          <w:szCs w:val="22"/>
        </w:rPr>
        <w:t>);</w:t>
      </w:r>
    </w:p>
    <w:p w:rsidR="00E77630" w:rsidRPr="001848AB" w:rsidRDefault="00E77630" w:rsidP="00E77630">
      <w:pPr>
        <w:ind w:firstLine="708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-УКМСиТ – </w:t>
      </w:r>
      <w:r w:rsidR="00FD4D87" w:rsidRPr="001848AB">
        <w:rPr>
          <w:sz w:val="22"/>
          <w:szCs w:val="22"/>
        </w:rPr>
        <w:t>221</w:t>
      </w:r>
      <w:r w:rsidRPr="001848AB">
        <w:rPr>
          <w:sz w:val="22"/>
          <w:szCs w:val="22"/>
        </w:rPr>
        <w:t>,0 тыс. руб. (</w:t>
      </w:r>
      <w:r w:rsidR="00FD4D87" w:rsidRPr="001848AB">
        <w:rPr>
          <w:sz w:val="22"/>
          <w:szCs w:val="22"/>
        </w:rPr>
        <w:t>127%</w:t>
      </w:r>
      <w:r w:rsidRPr="001848AB">
        <w:rPr>
          <w:sz w:val="22"/>
          <w:szCs w:val="22"/>
        </w:rPr>
        <w:t>).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  <w:u w:val="single"/>
        </w:rPr>
      </w:pPr>
      <w:r w:rsidRPr="001848AB">
        <w:rPr>
          <w:sz w:val="22"/>
          <w:szCs w:val="22"/>
          <w:u w:val="single"/>
        </w:rPr>
        <w:t>-национальная экономика – 9,</w:t>
      </w:r>
      <w:r w:rsidR="006F671B" w:rsidRPr="001848AB">
        <w:rPr>
          <w:sz w:val="22"/>
          <w:szCs w:val="22"/>
          <w:u w:val="single"/>
        </w:rPr>
        <w:t>5</w:t>
      </w:r>
      <w:r w:rsidRPr="001848AB">
        <w:rPr>
          <w:sz w:val="22"/>
          <w:szCs w:val="22"/>
          <w:u w:val="single"/>
        </w:rPr>
        <w:t xml:space="preserve"> млн. руб., в том числе: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 xml:space="preserve">- администрация города Сорска – </w:t>
      </w:r>
      <w:r w:rsidR="00FD4D87" w:rsidRPr="001848AB">
        <w:rPr>
          <w:sz w:val="22"/>
          <w:szCs w:val="22"/>
        </w:rPr>
        <w:t>8,5</w:t>
      </w:r>
      <w:r w:rsidRPr="001848AB">
        <w:rPr>
          <w:sz w:val="22"/>
          <w:szCs w:val="22"/>
        </w:rPr>
        <w:t xml:space="preserve"> млн.руб.(</w:t>
      </w:r>
      <w:r w:rsidR="00FD4D87" w:rsidRPr="001848AB">
        <w:rPr>
          <w:sz w:val="22"/>
          <w:szCs w:val="22"/>
        </w:rPr>
        <w:t>78</w:t>
      </w:r>
      <w:r w:rsidRPr="001848AB">
        <w:rPr>
          <w:sz w:val="22"/>
          <w:szCs w:val="22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 xml:space="preserve">-Отдел по управлению имуществом – </w:t>
      </w:r>
      <w:r w:rsidR="006F671B" w:rsidRPr="001848AB">
        <w:rPr>
          <w:sz w:val="22"/>
          <w:szCs w:val="22"/>
        </w:rPr>
        <w:t>1,0</w:t>
      </w:r>
      <w:r w:rsidRPr="001848AB">
        <w:rPr>
          <w:sz w:val="22"/>
          <w:szCs w:val="22"/>
        </w:rPr>
        <w:t xml:space="preserve"> млн. руб. (</w:t>
      </w:r>
      <w:r w:rsidR="006F671B" w:rsidRPr="001848AB">
        <w:rPr>
          <w:sz w:val="22"/>
          <w:szCs w:val="22"/>
        </w:rPr>
        <w:t>93,6</w:t>
      </w:r>
      <w:r w:rsidRPr="001848AB">
        <w:rPr>
          <w:sz w:val="22"/>
          <w:szCs w:val="22"/>
        </w:rPr>
        <w:t>%).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  <w:u w:val="single"/>
        </w:rPr>
      </w:pPr>
      <w:r w:rsidRPr="001848AB">
        <w:rPr>
          <w:sz w:val="22"/>
          <w:szCs w:val="22"/>
          <w:u w:val="single"/>
        </w:rPr>
        <w:t xml:space="preserve">-жилищно-коммунальное хозяйство – </w:t>
      </w:r>
      <w:r w:rsidR="006F671B" w:rsidRPr="001848AB">
        <w:rPr>
          <w:sz w:val="22"/>
          <w:szCs w:val="22"/>
          <w:u w:val="single"/>
        </w:rPr>
        <w:t>14,1</w:t>
      </w:r>
      <w:r w:rsidRPr="001848AB">
        <w:rPr>
          <w:sz w:val="22"/>
          <w:szCs w:val="22"/>
          <w:u w:val="single"/>
        </w:rPr>
        <w:t xml:space="preserve"> млн. руб. (</w:t>
      </w:r>
      <w:r w:rsidR="006F671B" w:rsidRPr="001848AB">
        <w:rPr>
          <w:sz w:val="22"/>
          <w:szCs w:val="22"/>
          <w:u w:val="single"/>
        </w:rPr>
        <w:t>53</w:t>
      </w:r>
      <w:r w:rsidRPr="001848AB">
        <w:rPr>
          <w:sz w:val="22"/>
          <w:szCs w:val="22"/>
          <w:u w:val="single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  <w:u w:val="single"/>
        </w:rPr>
      </w:pPr>
      <w:r w:rsidRPr="001848AB">
        <w:rPr>
          <w:sz w:val="22"/>
          <w:szCs w:val="22"/>
          <w:u w:val="single"/>
        </w:rPr>
        <w:t xml:space="preserve">-культура, кинематография – </w:t>
      </w:r>
      <w:r w:rsidR="006F671B" w:rsidRPr="001848AB">
        <w:rPr>
          <w:sz w:val="22"/>
          <w:szCs w:val="22"/>
          <w:u w:val="single"/>
        </w:rPr>
        <w:t>18,0</w:t>
      </w:r>
      <w:r w:rsidRPr="001848AB">
        <w:rPr>
          <w:sz w:val="22"/>
          <w:szCs w:val="22"/>
          <w:u w:val="single"/>
        </w:rPr>
        <w:t xml:space="preserve"> млн. руб., в том числе: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 xml:space="preserve">- администрация города Сорска – </w:t>
      </w:r>
      <w:r w:rsidR="006F671B" w:rsidRPr="001848AB">
        <w:rPr>
          <w:sz w:val="22"/>
          <w:szCs w:val="22"/>
        </w:rPr>
        <w:t>2,33</w:t>
      </w:r>
      <w:r w:rsidRPr="001848AB">
        <w:rPr>
          <w:sz w:val="22"/>
          <w:szCs w:val="22"/>
        </w:rPr>
        <w:t xml:space="preserve"> млн.руб.(</w:t>
      </w:r>
      <w:r w:rsidR="006F671B" w:rsidRPr="001848AB">
        <w:rPr>
          <w:sz w:val="22"/>
          <w:szCs w:val="22"/>
        </w:rPr>
        <w:t>100</w:t>
      </w:r>
      <w:r w:rsidRPr="001848AB">
        <w:rPr>
          <w:sz w:val="22"/>
          <w:szCs w:val="22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 xml:space="preserve">-УКМСиТ – </w:t>
      </w:r>
      <w:r w:rsidR="006F671B" w:rsidRPr="001848AB">
        <w:rPr>
          <w:sz w:val="22"/>
          <w:szCs w:val="22"/>
        </w:rPr>
        <w:t>15,6</w:t>
      </w:r>
      <w:r w:rsidRPr="001848AB">
        <w:rPr>
          <w:sz w:val="22"/>
          <w:szCs w:val="22"/>
        </w:rPr>
        <w:t xml:space="preserve"> млн. руб. (</w:t>
      </w:r>
      <w:r w:rsidR="006F671B" w:rsidRPr="001848AB">
        <w:rPr>
          <w:sz w:val="22"/>
          <w:szCs w:val="22"/>
        </w:rPr>
        <w:t>87,3</w:t>
      </w:r>
      <w:r w:rsidRPr="001848AB">
        <w:rPr>
          <w:sz w:val="22"/>
          <w:szCs w:val="22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  <w:u w:val="single"/>
        </w:rPr>
      </w:pPr>
      <w:r w:rsidRPr="001848AB">
        <w:rPr>
          <w:sz w:val="22"/>
          <w:szCs w:val="22"/>
          <w:u w:val="single"/>
        </w:rPr>
        <w:t xml:space="preserve">-социальная политика – </w:t>
      </w:r>
      <w:r w:rsidR="004D5E34" w:rsidRPr="001848AB">
        <w:rPr>
          <w:sz w:val="22"/>
          <w:szCs w:val="22"/>
          <w:u w:val="single"/>
        </w:rPr>
        <w:t>1864,6</w:t>
      </w:r>
      <w:r w:rsidRPr="001848AB">
        <w:rPr>
          <w:sz w:val="22"/>
          <w:szCs w:val="22"/>
          <w:u w:val="single"/>
        </w:rPr>
        <w:t xml:space="preserve"> тыс.руб., в том числе: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 xml:space="preserve">- администрация города Сорска – </w:t>
      </w:r>
      <w:r w:rsidR="006F671B" w:rsidRPr="001848AB">
        <w:rPr>
          <w:sz w:val="22"/>
          <w:szCs w:val="22"/>
        </w:rPr>
        <w:t>1780</w:t>
      </w:r>
      <w:r w:rsidRPr="001848AB">
        <w:rPr>
          <w:sz w:val="22"/>
          <w:szCs w:val="22"/>
        </w:rPr>
        <w:t xml:space="preserve"> тыс. руб. (100%);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 xml:space="preserve">- Отдел образования администрации г. Сорска – </w:t>
      </w:r>
      <w:r w:rsidR="006F671B" w:rsidRPr="001848AB">
        <w:rPr>
          <w:sz w:val="22"/>
          <w:szCs w:val="22"/>
        </w:rPr>
        <w:t>34,6</w:t>
      </w:r>
      <w:r w:rsidRPr="001848AB">
        <w:rPr>
          <w:sz w:val="22"/>
          <w:szCs w:val="22"/>
        </w:rPr>
        <w:t xml:space="preserve"> тыс. руб.(165%);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>-УКМСиТ – 50,0 тыс. руб. (</w:t>
      </w:r>
      <w:r w:rsidR="004D5E34" w:rsidRPr="001848AB">
        <w:rPr>
          <w:sz w:val="22"/>
          <w:szCs w:val="22"/>
        </w:rPr>
        <w:t>100%</w:t>
      </w:r>
      <w:r w:rsidRPr="001848AB">
        <w:rPr>
          <w:sz w:val="22"/>
          <w:szCs w:val="22"/>
        </w:rPr>
        <w:t>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  <w:u w:val="single"/>
        </w:rPr>
      </w:pPr>
      <w:r w:rsidRPr="001848AB">
        <w:rPr>
          <w:sz w:val="22"/>
          <w:szCs w:val="22"/>
        </w:rPr>
        <w:t>-</w:t>
      </w:r>
      <w:r w:rsidRPr="001848AB">
        <w:rPr>
          <w:sz w:val="22"/>
          <w:szCs w:val="22"/>
          <w:u w:val="single"/>
        </w:rPr>
        <w:t xml:space="preserve">образование – </w:t>
      </w:r>
      <w:r w:rsidR="004D5E34" w:rsidRPr="001848AB">
        <w:rPr>
          <w:sz w:val="22"/>
          <w:szCs w:val="22"/>
          <w:u w:val="single"/>
        </w:rPr>
        <w:t>50,0 млн</w:t>
      </w:r>
      <w:r w:rsidRPr="001848AB">
        <w:rPr>
          <w:sz w:val="22"/>
          <w:szCs w:val="22"/>
          <w:u w:val="single"/>
        </w:rPr>
        <w:t>. руб., в том числе: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>-администрация – 70 тыс. руб. (</w:t>
      </w:r>
      <w:r w:rsidR="004D5E34" w:rsidRPr="001848AB">
        <w:rPr>
          <w:sz w:val="22"/>
          <w:szCs w:val="22"/>
        </w:rPr>
        <w:t>100%</w:t>
      </w:r>
      <w:r w:rsidRPr="001848AB">
        <w:rPr>
          <w:sz w:val="22"/>
          <w:szCs w:val="22"/>
        </w:rPr>
        <w:t>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 xml:space="preserve">- Отдел образования администрации г. Сорска – </w:t>
      </w:r>
      <w:r w:rsidR="004D5E34" w:rsidRPr="001848AB">
        <w:rPr>
          <w:sz w:val="22"/>
          <w:szCs w:val="22"/>
        </w:rPr>
        <w:t>46,1 млн</w:t>
      </w:r>
      <w:r w:rsidRPr="001848AB">
        <w:rPr>
          <w:sz w:val="22"/>
          <w:szCs w:val="22"/>
        </w:rPr>
        <w:t>. руб. (</w:t>
      </w:r>
      <w:r w:rsidR="004D5E34" w:rsidRPr="001848AB">
        <w:rPr>
          <w:sz w:val="22"/>
          <w:szCs w:val="22"/>
        </w:rPr>
        <w:t>84,7</w:t>
      </w:r>
      <w:r w:rsidRPr="001848AB">
        <w:rPr>
          <w:sz w:val="22"/>
          <w:szCs w:val="22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ab/>
        <w:t>-УКМСиТ – 3</w:t>
      </w:r>
      <w:r w:rsidR="00B76BCA" w:rsidRPr="001848AB">
        <w:rPr>
          <w:sz w:val="22"/>
          <w:szCs w:val="22"/>
        </w:rPr>
        <w:t>870</w:t>
      </w:r>
      <w:r w:rsidRPr="001848AB">
        <w:rPr>
          <w:sz w:val="22"/>
          <w:szCs w:val="22"/>
        </w:rPr>
        <w:t xml:space="preserve"> тыс. руб. (</w:t>
      </w:r>
      <w:r w:rsidR="00B76BCA" w:rsidRPr="001848AB">
        <w:rPr>
          <w:sz w:val="22"/>
          <w:szCs w:val="22"/>
        </w:rPr>
        <w:t>94,2</w:t>
      </w:r>
      <w:r w:rsidRPr="001848AB">
        <w:rPr>
          <w:sz w:val="22"/>
          <w:szCs w:val="22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  <w:u w:val="single"/>
        </w:rPr>
      </w:pPr>
      <w:r w:rsidRPr="001848AB">
        <w:rPr>
          <w:sz w:val="22"/>
          <w:szCs w:val="22"/>
          <w:u w:val="single"/>
        </w:rPr>
        <w:t xml:space="preserve">-физическая культура и спорт (УКМСиТ) – </w:t>
      </w:r>
      <w:r w:rsidR="00B76BCA" w:rsidRPr="001848AB">
        <w:rPr>
          <w:sz w:val="22"/>
          <w:szCs w:val="22"/>
          <w:u w:val="single"/>
        </w:rPr>
        <w:t>10,9</w:t>
      </w:r>
      <w:r w:rsidRPr="001848AB">
        <w:rPr>
          <w:sz w:val="22"/>
          <w:szCs w:val="22"/>
          <w:u w:val="single"/>
        </w:rPr>
        <w:t xml:space="preserve"> млн.рублей (</w:t>
      </w:r>
      <w:r w:rsidR="00B76BCA" w:rsidRPr="001848AB">
        <w:rPr>
          <w:sz w:val="22"/>
          <w:szCs w:val="22"/>
          <w:u w:val="single"/>
        </w:rPr>
        <w:t>85,8%</w:t>
      </w:r>
      <w:r w:rsidRPr="001848AB">
        <w:rPr>
          <w:sz w:val="22"/>
          <w:szCs w:val="22"/>
          <w:u w:val="single"/>
        </w:rPr>
        <w:t>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  <w:u w:val="single"/>
        </w:rPr>
      </w:pPr>
      <w:r w:rsidRPr="001848AB">
        <w:rPr>
          <w:sz w:val="22"/>
          <w:szCs w:val="22"/>
          <w:u w:val="single"/>
        </w:rPr>
        <w:t>-обслуживание государственного и муниципального долга (проценты по долговым обязательствам)– 100 тыс. руб. (100%).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Отмечено </w:t>
      </w:r>
      <w:r w:rsidRPr="001848AB">
        <w:rPr>
          <w:b/>
          <w:sz w:val="22"/>
          <w:szCs w:val="22"/>
        </w:rPr>
        <w:t>снижение</w:t>
      </w:r>
      <w:r w:rsidRPr="001848AB">
        <w:rPr>
          <w:sz w:val="22"/>
          <w:szCs w:val="22"/>
        </w:rPr>
        <w:t xml:space="preserve"> объема планируемых расходов в сравнении с уровнем 201</w:t>
      </w:r>
      <w:r w:rsidR="00B76BCA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года, в т.ч.:</w:t>
      </w:r>
    </w:p>
    <w:p w:rsidR="00E77630" w:rsidRPr="001848AB" w:rsidRDefault="00E77630" w:rsidP="00E77630">
      <w:pPr>
        <w:numPr>
          <w:ilvl w:val="0"/>
          <w:numId w:val="2"/>
        </w:numPr>
        <w:tabs>
          <w:tab w:val="clear" w:pos="720"/>
          <w:tab w:val="num" w:pos="540"/>
        </w:tabs>
        <w:ind w:left="0"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администрация г. Сорска – </w:t>
      </w:r>
      <w:r w:rsidR="00B76BCA" w:rsidRPr="001848AB">
        <w:rPr>
          <w:sz w:val="22"/>
          <w:szCs w:val="22"/>
        </w:rPr>
        <w:t>44,2</w:t>
      </w:r>
      <w:r w:rsidRPr="001848AB">
        <w:rPr>
          <w:sz w:val="22"/>
          <w:szCs w:val="22"/>
        </w:rPr>
        <w:t xml:space="preserve"> млн. рублей (-</w:t>
      </w:r>
      <w:r w:rsidR="00B76BCA" w:rsidRPr="001848AB">
        <w:rPr>
          <w:sz w:val="22"/>
          <w:szCs w:val="22"/>
        </w:rPr>
        <w:t>27,6</w:t>
      </w:r>
      <w:r w:rsidRPr="001848AB">
        <w:rPr>
          <w:sz w:val="22"/>
          <w:szCs w:val="22"/>
        </w:rPr>
        <w:t xml:space="preserve"> млн.р</w:t>
      </w:r>
      <w:r w:rsidR="00416FF4">
        <w:rPr>
          <w:sz w:val="22"/>
          <w:szCs w:val="22"/>
        </w:rPr>
        <w:t>уб</w:t>
      </w:r>
      <w:r w:rsidRPr="001848AB">
        <w:rPr>
          <w:sz w:val="22"/>
          <w:szCs w:val="22"/>
        </w:rPr>
        <w:t>., -</w:t>
      </w:r>
      <w:r w:rsidR="00B76BCA" w:rsidRPr="001848AB">
        <w:rPr>
          <w:sz w:val="22"/>
          <w:szCs w:val="22"/>
        </w:rPr>
        <w:t>38</w:t>
      </w:r>
      <w:r w:rsidRPr="001848AB">
        <w:rPr>
          <w:sz w:val="22"/>
          <w:szCs w:val="22"/>
        </w:rPr>
        <w:t>%), наибольшее снижение: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 xml:space="preserve">общегосударственные вопросы </w:t>
      </w:r>
      <w:r w:rsidRPr="001848AB">
        <w:rPr>
          <w:sz w:val="22"/>
          <w:szCs w:val="22"/>
        </w:rPr>
        <w:t xml:space="preserve">– </w:t>
      </w:r>
      <w:r w:rsidR="00B76BCA" w:rsidRPr="001848AB">
        <w:rPr>
          <w:sz w:val="22"/>
          <w:szCs w:val="22"/>
        </w:rPr>
        <w:t>13,1</w:t>
      </w:r>
      <w:r w:rsidRPr="001848AB">
        <w:rPr>
          <w:sz w:val="22"/>
          <w:szCs w:val="22"/>
        </w:rPr>
        <w:t xml:space="preserve"> млн. руб. (-</w:t>
      </w:r>
      <w:r w:rsidR="00B76BCA" w:rsidRPr="001848AB">
        <w:rPr>
          <w:sz w:val="22"/>
          <w:szCs w:val="22"/>
        </w:rPr>
        <w:t>14,4</w:t>
      </w:r>
      <w:r w:rsidRPr="001848AB">
        <w:rPr>
          <w:sz w:val="22"/>
          <w:szCs w:val="22"/>
        </w:rPr>
        <w:t xml:space="preserve"> млн. руб.,       -</w:t>
      </w:r>
      <w:r w:rsidR="00B76BCA" w:rsidRPr="001848AB">
        <w:rPr>
          <w:sz w:val="22"/>
          <w:szCs w:val="22"/>
        </w:rPr>
        <w:t>52</w:t>
      </w:r>
      <w:r w:rsidRPr="001848AB">
        <w:rPr>
          <w:sz w:val="22"/>
          <w:szCs w:val="22"/>
        </w:rPr>
        <w:t>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>функционирование местной администрации</w:t>
      </w:r>
      <w:r w:rsidRPr="001848AB">
        <w:rPr>
          <w:sz w:val="22"/>
          <w:szCs w:val="22"/>
        </w:rPr>
        <w:t xml:space="preserve"> – </w:t>
      </w:r>
      <w:r w:rsidR="00B76BCA" w:rsidRPr="001848AB">
        <w:rPr>
          <w:sz w:val="22"/>
          <w:szCs w:val="22"/>
        </w:rPr>
        <w:t>11,1</w:t>
      </w:r>
      <w:r w:rsidRPr="001848AB">
        <w:rPr>
          <w:sz w:val="22"/>
          <w:szCs w:val="22"/>
        </w:rPr>
        <w:t xml:space="preserve"> млн. руб.(-</w:t>
      </w:r>
      <w:r w:rsidR="00B76BCA" w:rsidRPr="001848AB">
        <w:rPr>
          <w:sz w:val="22"/>
          <w:szCs w:val="22"/>
        </w:rPr>
        <w:t>3,5</w:t>
      </w:r>
      <w:r w:rsidRPr="001848AB">
        <w:rPr>
          <w:sz w:val="22"/>
          <w:szCs w:val="22"/>
        </w:rPr>
        <w:t xml:space="preserve"> млн. руб.,-</w:t>
      </w:r>
      <w:r w:rsidR="00B76BCA" w:rsidRPr="001848AB">
        <w:rPr>
          <w:sz w:val="22"/>
          <w:szCs w:val="22"/>
        </w:rPr>
        <w:t>24</w:t>
      </w:r>
      <w:r w:rsidRPr="001848AB">
        <w:rPr>
          <w:sz w:val="22"/>
          <w:szCs w:val="22"/>
        </w:rPr>
        <w:t>%);</w:t>
      </w:r>
    </w:p>
    <w:p w:rsidR="00B76BCA" w:rsidRPr="001848AB" w:rsidRDefault="00B76BCA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 xml:space="preserve">резервные фонды – </w:t>
      </w:r>
      <w:r w:rsidRPr="001848AB">
        <w:rPr>
          <w:sz w:val="22"/>
          <w:szCs w:val="22"/>
        </w:rPr>
        <w:t>870,0 тыс.руб. (-8,7 млн.руб.,-91%);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>другие общегосударственные вопросы (целевые программы)</w:t>
      </w:r>
      <w:r w:rsidRPr="001848AB">
        <w:rPr>
          <w:sz w:val="22"/>
          <w:szCs w:val="22"/>
        </w:rPr>
        <w:t xml:space="preserve"> – </w:t>
      </w:r>
      <w:r w:rsidR="00B76BCA" w:rsidRPr="001848AB">
        <w:rPr>
          <w:sz w:val="22"/>
          <w:szCs w:val="22"/>
        </w:rPr>
        <w:t>100</w:t>
      </w:r>
      <w:r w:rsidRPr="001848AB">
        <w:rPr>
          <w:sz w:val="22"/>
          <w:szCs w:val="22"/>
        </w:rPr>
        <w:t xml:space="preserve"> </w:t>
      </w:r>
      <w:r w:rsidR="00B76BCA" w:rsidRPr="001848AB">
        <w:rPr>
          <w:sz w:val="22"/>
          <w:szCs w:val="22"/>
        </w:rPr>
        <w:t>тыс</w:t>
      </w:r>
      <w:r w:rsidRPr="001848AB">
        <w:rPr>
          <w:sz w:val="22"/>
          <w:szCs w:val="22"/>
        </w:rPr>
        <w:t>. руб. (-</w:t>
      </w:r>
      <w:r w:rsidR="00B76BCA" w:rsidRPr="001848AB">
        <w:rPr>
          <w:sz w:val="22"/>
          <w:szCs w:val="22"/>
        </w:rPr>
        <w:t>1,4</w:t>
      </w:r>
      <w:r w:rsidRPr="001848AB">
        <w:rPr>
          <w:sz w:val="22"/>
          <w:szCs w:val="22"/>
        </w:rPr>
        <w:t xml:space="preserve"> </w:t>
      </w:r>
      <w:r w:rsidR="004D4492">
        <w:rPr>
          <w:sz w:val="22"/>
          <w:szCs w:val="22"/>
        </w:rPr>
        <w:t>млн</w:t>
      </w:r>
      <w:r w:rsidRPr="001848AB">
        <w:rPr>
          <w:sz w:val="22"/>
          <w:szCs w:val="22"/>
        </w:rPr>
        <w:t>. руб., -</w:t>
      </w:r>
      <w:r w:rsidR="00B76BCA" w:rsidRPr="001848AB">
        <w:rPr>
          <w:sz w:val="22"/>
          <w:szCs w:val="22"/>
        </w:rPr>
        <w:t>94</w:t>
      </w:r>
      <w:r w:rsidRPr="001848AB">
        <w:rPr>
          <w:sz w:val="22"/>
          <w:szCs w:val="22"/>
        </w:rPr>
        <w:t>%);</w:t>
      </w:r>
    </w:p>
    <w:p w:rsidR="00B76BCA" w:rsidRPr="001848AB" w:rsidRDefault="00B76BCA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>национальная экономика</w:t>
      </w:r>
      <w:r w:rsidRPr="001848AB">
        <w:rPr>
          <w:sz w:val="22"/>
          <w:szCs w:val="22"/>
        </w:rPr>
        <w:t xml:space="preserve"> – 8,5 млн.руб. (-2,4 млн.руб.,-22%);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 xml:space="preserve">жилищное хозяйство – </w:t>
      </w:r>
      <w:r w:rsidR="00B76BCA" w:rsidRPr="001848AB">
        <w:rPr>
          <w:sz w:val="22"/>
          <w:szCs w:val="22"/>
        </w:rPr>
        <w:t>14,1</w:t>
      </w:r>
      <w:r w:rsidRPr="001848AB">
        <w:rPr>
          <w:sz w:val="22"/>
          <w:szCs w:val="22"/>
        </w:rPr>
        <w:t xml:space="preserve"> млн.руб.</w:t>
      </w:r>
      <w:r w:rsidR="00416FF4">
        <w:rPr>
          <w:sz w:val="22"/>
          <w:szCs w:val="22"/>
        </w:rPr>
        <w:t xml:space="preserve"> </w:t>
      </w:r>
      <w:r w:rsidRPr="001848AB">
        <w:rPr>
          <w:sz w:val="22"/>
          <w:szCs w:val="22"/>
        </w:rPr>
        <w:t>(-</w:t>
      </w:r>
      <w:r w:rsidR="00B76BCA" w:rsidRPr="001848AB">
        <w:rPr>
          <w:sz w:val="22"/>
          <w:szCs w:val="22"/>
        </w:rPr>
        <w:t>12,3</w:t>
      </w:r>
      <w:r w:rsidR="00492D71" w:rsidRPr="001848AB">
        <w:rPr>
          <w:sz w:val="22"/>
          <w:szCs w:val="22"/>
        </w:rPr>
        <w:t xml:space="preserve"> млн</w:t>
      </w:r>
      <w:r w:rsidRPr="001848AB">
        <w:rPr>
          <w:sz w:val="22"/>
          <w:szCs w:val="22"/>
        </w:rPr>
        <w:t>.руб., -</w:t>
      </w:r>
      <w:r w:rsidR="00B76BCA" w:rsidRPr="001848AB">
        <w:rPr>
          <w:sz w:val="22"/>
          <w:szCs w:val="22"/>
        </w:rPr>
        <w:t>47</w:t>
      </w:r>
      <w:r w:rsidRPr="001848AB">
        <w:rPr>
          <w:sz w:val="22"/>
          <w:szCs w:val="22"/>
        </w:rPr>
        <w:t>%)</w:t>
      </w:r>
      <w:r w:rsidR="00B76BCA" w:rsidRPr="001848AB">
        <w:rPr>
          <w:sz w:val="22"/>
          <w:szCs w:val="22"/>
        </w:rPr>
        <w:t>, в том числе:</w:t>
      </w:r>
    </w:p>
    <w:p w:rsidR="00B76BCA" w:rsidRPr="001848AB" w:rsidRDefault="00B76BCA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lastRenderedPageBreak/>
        <w:tab/>
        <w:t>-</w:t>
      </w:r>
      <w:r w:rsidRPr="001848AB">
        <w:rPr>
          <w:i/>
          <w:sz w:val="22"/>
          <w:szCs w:val="22"/>
        </w:rPr>
        <w:t>жилищное хозяйство</w:t>
      </w:r>
      <w:r w:rsidRPr="001848AB">
        <w:rPr>
          <w:sz w:val="22"/>
          <w:szCs w:val="22"/>
        </w:rPr>
        <w:t xml:space="preserve"> – 1,6 млн.руб. (-636,0 тыс.руб., -28%);</w:t>
      </w:r>
    </w:p>
    <w:p w:rsidR="00E77630" w:rsidRPr="001848AB" w:rsidRDefault="00E77630" w:rsidP="00B76BCA">
      <w:pPr>
        <w:ind w:firstLine="708"/>
        <w:jc w:val="both"/>
        <w:rPr>
          <w:sz w:val="22"/>
          <w:szCs w:val="22"/>
        </w:rPr>
      </w:pPr>
      <w:r w:rsidRPr="001848AB">
        <w:rPr>
          <w:i/>
          <w:sz w:val="22"/>
          <w:szCs w:val="22"/>
        </w:rPr>
        <w:t>-коммунальное хозяйство</w:t>
      </w:r>
      <w:r w:rsidRPr="001848AB">
        <w:rPr>
          <w:sz w:val="22"/>
          <w:szCs w:val="22"/>
        </w:rPr>
        <w:t xml:space="preserve"> – </w:t>
      </w:r>
      <w:r w:rsidR="00492D71" w:rsidRPr="001848AB">
        <w:rPr>
          <w:sz w:val="22"/>
          <w:szCs w:val="22"/>
        </w:rPr>
        <w:t>2,4</w:t>
      </w:r>
      <w:r w:rsidRPr="001848AB">
        <w:rPr>
          <w:sz w:val="22"/>
          <w:szCs w:val="22"/>
        </w:rPr>
        <w:t xml:space="preserve"> млн.руб. (-</w:t>
      </w:r>
      <w:r w:rsidR="00492D71" w:rsidRPr="001848AB">
        <w:rPr>
          <w:sz w:val="22"/>
          <w:szCs w:val="22"/>
        </w:rPr>
        <w:t>3,3</w:t>
      </w:r>
      <w:r w:rsidRPr="001848AB">
        <w:rPr>
          <w:sz w:val="22"/>
          <w:szCs w:val="22"/>
        </w:rPr>
        <w:t xml:space="preserve"> млн.руб., -</w:t>
      </w:r>
      <w:r w:rsidR="00492D71" w:rsidRPr="001848AB">
        <w:rPr>
          <w:sz w:val="22"/>
          <w:szCs w:val="22"/>
        </w:rPr>
        <w:t>58</w:t>
      </w:r>
      <w:r w:rsidRPr="001848AB">
        <w:rPr>
          <w:sz w:val="22"/>
          <w:szCs w:val="22"/>
        </w:rPr>
        <w:t>%);</w:t>
      </w:r>
    </w:p>
    <w:p w:rsidR="00492D71" w:rsidRPr="001848AB" w:rsidRDefault="00492D71" w:rsidP="00B76BCA">
      <w:pPr>
        <w:ind w:firstLine="708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>благоустройство</w:t>
      </w:r>
      <w:r w:rsidRPr="001848AB">
        <w:rPr>
          <w:sz w:val="22"/>
          <w:szCs w:val="22"/>
        </w:rPr>
        <w:t xml:space="preserve"> – 8,4 млн.руб. (-8,2 млн.руб., -50%);</w:t>
      </w:r>
    </w:p>
    <w:p w:rsidR="00492D71" w:rsidRPr="001848AB" w:rsidRDefault="00492D71" w:rsidP="00492D71">
      <w:pPr>
        <w:ind w:firstLine="426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>обеспечение выборов и референдумов</w:t>
      </w:r>
      <w:r w:rsidRPr="001848AB">
        <w:rPr>
          <w:sz w:val="22"/>
          <w:szCs w:val="22"/>
        </w:rPr>
        <w:t xml:space="preserve"> – не заложены бюджетные средства.</w:t>
      </w:r>
    </w:p>
    <w:p w:rsidR="00492D71" w:rsidRPr="001848AB" w:rsidRDefault="00492D71" w:rsidP="00492D7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1848AB">
        <w:rPr>
          <w:rFonts w:ascii="Times New Roman" w:hAnsi="Times New Roman"/>
          <w:u w:val="single"/>
        </w:rPr>
        <w:t>Отдел образования администрации г. Сорска</w:t>
      </w:r>
      <w:r w:rsidRPr="001848AB">
        <w:rPr>
          <w:rFonts w:ascii="Times New Roman" w:hAnsi="Times New Roman"/>
        </w:rPr>
        <w:t xml:space="preserve"> – 46,2 млн.рублей (-7,6 млн.руб., -14%), наибольшее снижение:</w:t>
      </w:r>
    </w:p>
    <w:p w:rsidR="00492D71" w:rsidRPr="001848AB" w:rsidRDefault="00492D71" w:rsidP="00492D71">
      <w:pPr>
        <w:pStyle w:val="a4"/>
        <w:spacing w:after="0" w:line="240" w:lineRule="auto"/>
        <w:jc w:val="both"/>
        <w:rPr>
          <w:rFonts w:ascii="Times New Roman" w:hAnsi="Times New Roman"/>
        </w:rPr>
      </w:pPr>
      <w:r w:rsidRPr="001848AB">
        <w:rPr>
          <w:rFonts w:ascii="Times New Roman" w:hAnsi="Times New Roman"/>
        </w:rPr>
        <w:t>-</w:t>
      </w:r>
      <w:r w:rsidRPr="001848AB">
        <w:rPr>
          <w:rFonts w:ascii="Times New Roman" w:hAnsi="Times New Roman"/>
          <w:i/>
        </w:rPr>
        <w:t>дошкольное образование</w:t>
      </w:r>
      <w:r w:rsidRPr="001848AB">
        <w:rPr>
          <w:rFonts w:ascii="Times New Roman" w:hAnsi="Times New Roman"/>
        </w:rPr>
        <w:t xml:space="preserve"> – 19,1 млн.руб. (-3,6 млн.руб., -16%);</w:t>
      </w:r>
    </w:p>
    <w:p w:rsidR="00492D71" w:rsidRPr="001848AB" w:rsidRDefault="00492D71" w:rsidP="00492D71">
      <w:pPr>
        <w:pStyle w:val="a4"/>
        <w:spacing w:after="0" w:line="240" w:lineRule="auto"/>
        <w:jc w:val="both"/>
        <w:rPr>
          <w:rFonts w:ascii="Times New Roman" w:hAnsi="Times New Roman"/>
        </w:rPr>
      </w:pPr>
      <w:r w:rsidRPr="001848AB">
        <w:rPr>
          <w:rFonts w:ascii="Times New Roman" w:hAnsi="Times New Roman"/>
        </w:rPr>
        <w:t>-</w:t>
      </w:r>
      <w:r w:rsidRPr="001848AB">
        <w:rPr>
          <w:rFonts w:ascii="Times New Roman" w:hAnsi="Times New Roman"/>
          <w:i/>
        </w:rPr>
        <w:t>дополнительное образование</w:t>
      </w:r>
      <w:r w:rsidRPr="001848AB">
        <w:rPr>
          <w:rFonts w:ascii="Times New Roman" w:hAnsi="Times New Roman"/>
        </w:rPr>
        <w:t xml:space="preserve"> – 7,5 млн.руб. (-1,9 млн.руб., -20%);</w:t>
      </w:r>
    </w:p>
    <w:p w:rsidR="00492D71" w:rsidRPr="001848AB" w:rsidRDefault="00492D71" w:rsidP="00492D71">
      <w:pPr>
        <w:pStyle w:val="a4"/>
        <w:spacing w:after="0" w:line="240" w:lineRule="auto"/>
        <w:jc w:val="both"/>
        <w:rPr>
          <w:rFonts w:ascii="Times New Roman" w:hAnsi="Times New Roman"/>
        </w:rPr>
      </w:pPr>
      <w:r w:rsidRPr="001848AB">
        <w:rPr>
          <w:rFonts w:ascii="Times New Roman" w:hAnsi="Times New Roman"/>
        </w:rPr>
        <w:t>-</w:t>
      </w:r>
      <w:r w:rsidRPr="001848AB">
        <w:rPr>
          <w:rFonts w:ascii="Times New Roman" w:hAnsi="Times New Roman"/>
          <w:i/>
        </w:rPr>
        <w:t>другие вопросы в области образования</w:t>
      </w:r>
      <w:r w:rsidRPr="001848AB">
        <w:rPr>
          <w:rFonts w:ascii="Times New Roman" w:hAnsi="Times New Roman"/>
        </w:rPr>
        <w:t xml:space="preserve"> – 4,6 млн.руб. (-1,1 млн.руб., -19%);</w:t>
      </w:r>
    </w:p>
    <w:p w:rsidR="00E77630" w:rsidRPr="001848AB" w:rsidRDefault="00E77630" w:rsidP="00492D71">
      <w:pPr>
        <w:numPr>
          <w:ilvl w:val="0"/>
          <w:numId w:val="2"/>
        </w:numPr>
        <w:ind w:left="0" w:firstLine="360"/>
        <w:jc w:val="both"/>
        <w:rPr>
          <w:sz w:val="22"/>
          <w:szCs w:val="22"/>
        </w:rPr>
      </w:pPr>
      <w:r w:rsidRPr="001848AB">
        <w:rPr>
          <w:sz w:val="22"/>
          <w:szCs w:val="22"/>
          <w:u w:val="single"/>
        </w:rPr>
        <w:t>Управление культуры, молодежи, спорта и туризма</w:t>
      </w:r>
      <w:r w:rsidRPr="001848AB">
        <w:rPr>
          <w:sz w:val="22"/>
          <w:szCs w:val="22"/>
        </w:rPr>
        <w:t xml:space="preserve"> – </w:t>
      </w:r>
      <w:r w:rsidR="007F792B" w:rsidRPr="001848AB">
        <w:rPr>
          <w:sz w:val="22"/>
          <w:szCs w:val="22"/>
        </w:rPr>
        <w:t>30,8</w:t>
      </w:r>
      <w:r w:rsidRPr="001848AB">
        <w:rPr>
          <w:sz w:val="22"/>
          <w:szCs w:val="22"/>
        </w:rPr>
        <w:t xml:space="preserve"> млн. рублей (-</w:t>
      </w:r>
      <w:r w:rsidR="007F792B" w:rsidRPr="001848AB">
        <w:rPr>
          <w:sz w:val="22"/>
          <w:szCs w:val="22"/>
        </w:rPr>
        <w:t>4,3</w:t>
      </w:r>
      <w:r w:rsidRPr="001848AB">
        <w:rPr>
          <w:sz w:val="22"/>
          <w:szCs w:val="22"/>
        </w:rPr>
        <w:t xml:space="preserve"> млн.р</w:t>
      </w:r>
      <w:r w:rsidR="00416FF4">
        <w:rPr>
          <w:sz w:val="22"/>
          <w:szCs w:val="22"/>
        </w:rPr>
        <w:t>уб</w:t>
      </w:r>
      <w:r w:rsidRPr="001848AB">
        <w:rPr>
          <w:sz w:val="22"/>
          <w:szCs w:val="22"/>
        </w:rPr>
        <w:t>., -</w:t>
      </w:r>
      <w:r w:rsidR="007F792B" w:rsidRPr="001848AB">
        <w:rPr>
          <w:sz w:val="22"/>
          <w:szCs w:val="22"/>
        </w:rPr>
        <w:t xml:space="preserve">12 </w:t>
      </w:r>
      <w:r w:rsidRPr="001848AB">
        <w:rPr>
          <w:sz w:val="22"/>
          <w:szCs w:val="22"/>
        </w:rPr>
        <w:t>%), наибольшее снижение:</w:t>
      </w:r>
    </w:p>
    <w:p w:rsidR="00E77630" w:rsidRPr="001848AB" w:rsidRDefault="00E77630" w:rsidP="00492D71">
      <w:pPr>
        <w:ind w:left="708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 </w:t>
      </w:r>
      <w:r w:rsidR="007F792B" w:rsidRPr="001848AB">
        <w:rPr>
          <w:i/>
          <w:sz w:val="22"/>
          <w:szCs w:val="22"/>
        </w:rPr>
        <w:t>культура и кинематография</w:t>
      </w:r>
      <w:r w:rsidRPr="001848AB">
        <w:rPr>
          <w:i/>
          <w:sz w:val="22"/>
          <w:szCs w:val="22"/>
        </w:rPr>
        <w:t xml:space="preserve"> – </w:t>
      </w:r>
      <w:r w:rsidR="007F792B" w:rsidRPr="001848AB">
        <w:rPr>
          <w:sz w:val="22"/>
          <w:szCs w:val="22"/>
        </w:rPr>
        <w:t>15,6</w:t>
      </w:r>
      <w:r w:rsidRPr="001848AB">
        <w:rPr>
          <w:sz w:val="22"/>
          <w:szCs w:val="22"/>
        </w:rPr>
        <w:t xml:space="preserve"> млн.руб. (-</w:t>
      </w:r>
      <w:r w:rsidR="007F792B" w:rsidRPr="001848AB">
        <w:rPr>
          <w:sz w:val="22"/>
          <w:szCs w:val="22"/>
        </w:rPr>
        <w:t>2,2</w:t>
      </w:r>
      <w:r w:rsidRPr="001848AB">
        <w:rPr>
          <w:sz w:val="22"/>
          <w:szCs w:val="22"/>
        </w:rPr>
        <w:t xml:space="preserve"> млн.руб., -</w:t>
      </w:r>
      <w:r w:rsidR="00D81CA9" w:rsidRPr="001848AB">
        <w:rPr>
          <w:sz w:val="22"/>
          <w:szCs w:val="22"/>
        </w:rPr>
        <w:t>13</w:t>
      </w:r>
      <w:r w:rsidRPr="001848AB">
        <w:rPr>
          <w:sz w:val="22"/>
          <w:szCs w:val="22"/>
        </w:rPr>
        <w:t>%)</w:t>
      </w:r>
      <w:r w:rsidR="007F792B" w:rsidRPr="001848AB">
        <w:rPr>
          <w:sz w:val="22"/>
          <w:szCs w:val="22"/>
        </w:rPr>
        <w:t>;</w:t>
      </w:r>
    </w:p>
    <w:p w:rsidR="007F792B" w:rsidRPr="001848AB" w:rsidRDefault="007F792B" w:rsidP="00492D71">
      <w:pPr>
        <w:ind w:left="708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</w:t>
      </w:r>
      <w:r w:rsidRPr="001848AB">
        <w:rPr>
          <w:i/>
          <w:sz w:val="22"/>
          <w:szCs w:val="22"/>
        </w:rPr>
        <w:t>физическая культура и спорт</w:t>
      </w:r>
      <w:r w:rsidRPr="001848AB">
        <w:rPr>
          <w:sz w:val="22"/>
          <w:szCs w:val="22"/>
        </w:rPr>
        <w:t xml:space="preserve"> – 10,9 млн.руб. (-1,8 млн.руб.,-14%)</w:t>
      </w:r>
      <w:r w:rsidR="00D81CA9" w:rsidRPr="001848AB">
        <w:rPr>
          <w:sz w:val="22"/>
          <w:szCs w:val="22"/>
        </w:rPr>
        <w:t>.</w:t>
      </w:r>
    </w:p>
    <w:p w:rsidR="00E77630" w:rsidRPr="001848AB" w:rsidRDefault="00B03107" w:rsidP="00492D71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Прогнозное</w:t>
      </w:r>
      <w:r w:rsidRPr="001848AB">
        <w:rPr>
          <w:b/>
          <w:sz w:val="22"/>
          <w:szCs w:val="22"/>
        </w:rPr>
        <w:t xml:space="preserve"> у</w:t>
      </w:r>
      <w:r w:rsidR="00E77630" w:rsidRPr="001848AB">
        <w:rPr>
          <w:b/>
          <w:sz w:val="22"/>
          <w:szCs w:val="22"/>
        </w:rPr>
        <w:t xml:space="preserve">величение </w:t>
      </w:r>
      <w:r w:rsidR="00E77630" w:rsidRPr="001848AB">
        <w:rPr>
          <w:sz w:val="22"/>
          <w:szCs w:val="22"/>
        </w:rPr>
        <w:t>объема расходов на 201</w:t>
      </w:r>
      <w:r w:rsidRPr="001848AB">
        <w:rPr>
          <w:sz w:val="22"/>
          <w:szCs w:val="22"/>
        </w:rPr>
        <w:t>8</w:t>
      </w:r>
      <w:r w:rsidR="00E77630" w:rsidRPr="001848AB">
        <w:rPr>
          <w:sz w:val="22"/>
          <w:szCs w:val="22"/>
        </w:rPr>
        <w:t xml:space="preserve"> год сложилось по разделу </w:t>
      </w:r>
      <w:r w:rsidRPr="001848AB">
        <w:rPr>
          <w:i/>
          <w:sz w:val="22"/>
          <w:szCs w:val="22"/>
        </w:rPr>
        <w:t>Национальная безопасность и правоохранительная деятельность</w:t>
      </w:r>
      <w:r w:rsidR="00E77630" w:rsidRPr="001848AB">
        <w:rPr>
          <w:sz w:val="22"/>
          <w:szCs w:val="22"/>
        </w:rPr>
        <w:t xml:space="preserve"> </w:t>
      </w:r>
      <w:r w:rsidR="004D4492">
        <w:rPr>
          <w:sz w:val="22"/>
          <w:szCs w:val="22"/>
        </w:rPr>
        <w:t xml:space="preserve"> по администрации</w:t>
      </w:r>
      <w:r w:rsidR="00E77630" w:rsidRPr="001848AB">
        <w:rPr>
          <w:sz w:val="22"/>
          <w:szCs w:val="22"/>
        </w:rPr>
        <w:t xml:space="preserve">– </w:t>
      </w:r>
      <w:r w:rsidRPr="001848AB">
        <w:rPr>
          <w:sz w:val="22"/>
          <w:szCs w:val="22"/>
        </w:rPr>
        <w:t>4,1</w:t>
      </w:r>
      <w:r w:rsidR="00E77630" w:rsidRPr="001848AB">
        <w:rPr>
          <w:sz w:val="22"/>
          <w:szCs w:val="22"/>
        </w:rPr>
        <w:t xml:space="preserve"> млн. рублей </w:t>
      </w:r>
      <w:r w:rsidRPr="001848AB">
        <w:rPr>
          <w:sz w:val="22"/>
          <w:szCs w:val="22"/>
        </w:rPr>
        <w:t>(+1,6 млн.руб., +65%)</w:t>
      </w:r>
      <w:r w:rsidR="00D51A80" w:rsidRPr="001848AB">
        <w:rPr>
          <w:sz w:val="22"/>
          <w:szCs w:val="22"/>
        </w:rPr>
        <w:t xml:space="preserve"> и </w:t>
      </w:r>
      <w:r w:rsidR="00D51A80" w:rsidRPr="001848AB">
        <w:rPr>
          <w:i/>
          <w:sz w:val="22"/>
          <w:szCs w:val="22"/>
        </w:rPr>
        <w:t>Другие вопросы в области национальной экономики</w:t>
      </w:r>
      <w:r w:rsidR="00D51A80" w:rsidRPr="001848AB">
        <w:rPr>
          <w:sz w:val="22"/>
          <w:szCs w:val="22"/>
        </w:rPr>
        <w:t xml:space="preserve"> по администрации – 200 тыс.рублей (+70,0 тыс.руб., +54%). </w:t>
      </w:r>
      <w:r w:rsidR="00E77630" w:rsidRPr="001848AB">
        <w:rPr>
          <w:sz w:val="22"/>
          <w:szCs w:val="22"/>
        </w:rPr>
        <w:t xml:space="preserve">Увеличение обусловлено повышением расходов по </w:t>
      </w:r>
      <w:r w:rsidRPr="001848AB">
        <w:rPr>
          <w:sz w:val="22"/>
          <w:szCs w:val="22"/>
        </w:rPr>
        <w:t>муниципальным</w:t>
      </w:r>
      <w:r w:rsidR="00E77630" w:rsidRPr="001848AB">
        <w:rPr>
          <w:sz w:val="22"/>
          <w:szCs w:val="22"/>
        </w:rPr>
        <w:t xml:space="preserve"> программам.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Расходы по остальным подразделам расходной части городского бюджета определены в рамках объема инвестиций прошлого отчетного периода, разница составляет от -</w:t>
      </w:r>
      <w:r w:rsidR="00D51A80" w:rsidRPr="001848AB">
        <w:rPr>
          <w:sz w:val="22"/>
          <w:szCs w:val="22"/>
        </w:rPr>
        <w:t>6</w:t>
      </w:r>
      <w:r w:rsidRPr="001848AB">
        <w:rPr>
          <w:sz w:val="22"/>
          <w:szCs w:val="22"/>
        </w:rPr>
        <w:t xml:space="preserve"> до +</w:t>
      </w:r>
      <w:r w:rsidR="00D51A80" w:rsidRPr="001848AB">
        <w:rPr>
          <w:sz w:val="22"/>
          <w:szCs w:val="22"/>
        </w:rPr>
        <w:t>5</w:t>
      </w:r>
      <w:r w:rsidRPr="001848AB">
        <w:rPr>
          <w:sz w:val="22"/>
          <w:szCs w:val="22"/>
        </w:rPr>
        <w:t>%.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b/>
          <w:sz w:val="22"/>
          <w:szCs w:val="22"/>
        </w:rPr>
        <w:t>6.2.</w:t>
      </w:r>
      <w:r w:rsidRPr="001848AB">
        <w:rPr>
          <w:sz w:val="22"/>
          <w:szCs w:val="22"/>
        </w:rPr>
        <w:t xml:space="preserve"> Показатели расходов бюджета 20</w:t>
      </w:r>
      <w:r w:rsidR="00E41C7F" w:rsidRPr="001848AB">
        <w:rPr>
          <w:sz w:val="22"/>
          <w:szCs w:val="22"/>
        </w:rPr>
        <w:t>19</w:t>
      </w:r>
      <w:r w:rsidRPr="001848AB">
        <w:rPr>
          <w:sz w:val="22"/>
          <w:szCs w:val="22"/>
        </w:rPr>
        <w:t>-20</w:t>
      </w:r>
      <w:r w:rsidR="00E41C7F" w:rsidRPr="001848AB">
        <w:rPr>
          <w:sz w:val="22"/>
          <w:szCs w:val="22"/>
        </w:rPr>
        <w:t>20</w:t>
      </w:r>
      <w:r w:rsidR="004D4492">
        <w:rPr>
          <w:sz w:val="22"/>
          <w:szCs w:val="22"/>
        </w:rPr>
        <w:t xml:space="preserve"> годов</w:t>
      </w:r>
      <w:r w:rsidRPr="001848AB">
        <w:rPr>
          <w:sz w:val="22"/>
          <w:szCs w:val="22"/>
        </w:rPr>
        <w:t xml:space="preserve"> в сравнении с уровнем 201</w:t>
      </w:r>
      <w:r w:rsidR="00E41C7F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года выглядят следующим образом: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</w:p>
    <w:tbl>
      <w:tblPr>
        <w:tblStyle w:val="a3"/>
        <w:tblW w:w="7279" w:type="dxa"/>
        <w:tblLayout w:type="fixed"/>
        <w:tblLook w:val="01E0"/>
      </w:tblPr>
      <w:tblGrid>
        <w:gridCol w:w="2660"/>
        <w:gridCol w:w="1417"/>
        <w:gridCol w:w="882"/>
        <w:gridCol w:w="1178"/>
        <w:gridCol w:w="1142"/>
      </w:tblGrid>
      <w:tr w:rsidR="00E77630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3F2BFD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20</w:t>
            </w:r>
            <w:r w:rsidR="003F2BFD" w:rsidRPr="001848AB">
              <w:rPr>
                <w:b/>
                <w:sz w:val="22"/>
                <w:szCs w:val="22"/>
              </w:rPr>
              <w:t>19</w:t>
            </w:r>
            <w:r w:rsidRPr="00184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3F2BFD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20</w:t>
            </w:r>
            <w:r w:rsidR="003F2BFD" w:rsidRPr="001848AB">
              <w:rPr>
                <w:b/>
                <w:sz w:val="22"/>
                <w:szCs w:val="22"/>
              </w:rPr>
              <w:t>20</w:t>
            </w:r>
            <w:r w:rsidRPr="001848AB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3F2BFD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FD" w:rsidRPr="001848AB" w:rsidRDefault="003F2BFD" w:rsidP="004D4492">
            <w:pPr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FD" w:rsidRPr="001848AB" w:rsidRDefault="003F2BFD" w:rsidP="008A7C60">
            <w:pPr>
              <w:ind w:right="-51"/>
              <w:jc w:val="center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</w:t>
            </w:r>
            <w:r w:rsidR="00047EF5" w:rsidRPr="001848AB">
              <w:rPr>
                <w:sz w:val="22"/>
                <w:szCs w:val="22"/>
              </w:rPr>
              <w:t>1025,</w:t>
            </w:r>
            <w:r w:rsidRPr="001848AB">
              <w:rPr>
                <w:sz w:val="22"/>
                <w:szCs w:val="22"/>
              </w:rPr>
              <w:t>5т.р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FD" w:rsidRPr="001848AB" w:rsidRDefault="003F2BFD" w:rsidP="00047EF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</w:t>
            </w:r>
            <w:r w:rsidR="00047EF5" w:rsidRPr="001848AB">
              <w:rPr>
                <w:sz w:val="22"/>
                <w:szCs w:val="22"/>
              </w:rPr>
              <w:t>5</w:t>
            </w:r>
            <w:r w:rsidRPr="001848AB">
              <w:rPr>
                <w:sz w:val="22"/>
                <w:szCs w:val="22"/>
              </w:rPr>
              <w:t>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FD" w:rsidRPr="001848AB" w:rsidRDefault="003F2BFD" w:rsidP="00047EF5">
            <w:pPr>
              <w:ind w:right="-51" w:hanging="95"/>
              <w:jc w:val="center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</w:t>
            </w:r>
            <w:r w:rsidR="00047EF5" w:rsidRPr="001848AB">
              <w:rPr>
                <w:sz w:val="22"/>
                <w:szCs w:val="22"/>
              </w:rPr>
              <w:t>1025,5</w:t>
            </w:r>
            <w:r w:rsidRPr="001848AB">
              <w:rPr>
                <w:sz w:val="22"/>
                <w:szCs w:val="22"/>
              </w:rPr>
              <w:t>т.р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BFD" w:rsidRPr="001848AB" w:rsidRDefault="003F2BFD" w:rsidP="00047EF5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</w:t>
            </w:r>
            <w:r w:rsidR="00047EF5" w:rsidRPr="001848AB">
              <w:rPr>
                <w:sz w:val="22"/>
                <w:szCs w:val="22"/>
              </w:rPr>
              <w:t>5</w:t>
            </w:r>
            <w:r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4D4492">
            <w:pPr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right"/>
              <w:rPr>
                <w:sz w:val="22"/>
                <w:szCs w:val="22"/>
              </w:rPr>
            </w:pPr>
          </w:p>
          <w:p w:rsidR="00E77630" w:rsidRPr="001848AB" w:rsidRDefault="000038F2" w:rsidP="00B11915">
            <w:pPr>
              <w:ind w:hanging="101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-205,0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right"/>
              <w:rPr>
                <w:sz w:val="22"/>
                <w:szCs w:val="22"/>
              </w:rPr>
            </w:pPr>
          </w:p>
          <w:p w:rsidR="00E77630" w:rsidRPr="001848AB" w:rsidRDefault="00E77630" w:rsidP="000038F2">
            <w:pPr>
              <w:ind w:hanging="117"/>
              <w:jc w:val="center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    </w:t>
            </w:r>
            <w:r w:rsidR="000038F2" w:rsidRPr="001848AB">
              <w:rPr>
                <w:sz w:val="22"/>
                <w:szCs w:val="22"/>
              </w:rPr>
              <w:t>-5%</w:t>
            </w:r>
            <w:r w:rsidRPr="001848AB">
              <w:rPr>
                <w:sz w:val="22"/>
                <w:szCs w:val="22"/>
              </w:rPr>
              <w:t>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right"/>
              <w:rPr>
                <w:sz w:val="22"/>
                <w:szCs w:val="22"/>
              </w:rPr>
            </w:pPr>
          </w:p>
          <w:p w:rsidR="00E77630" w:rsidRPr="001848AB" w:rsidRDefault="000038F2" w:rsidP="000038F2">
            <w:pPr>
              <w:ind w:hanging="6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-570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right"/>
              <w:rPr>
                <w:sz w:val="22"/>
                <w:szCs w:val="22"/>
              </w:rPr>
            </w:pPr>
          </w:p>
          <w:p w:rsidR="00E77630" w:rsidRPr="001848AB" w:rsidRDefault="000038F2" w:rsidP="000038F2">
            <w:pPr>
              <w:ind w:firstLine="91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-13%</w:t>
            </w:r>
          </w:p>
        </w:tc>
      </w:tr>
      <w:tr w:rsidR="00E77630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Национальная </w:t>
            </w:r>
            <w:r w:rsidRPr="001848AB">
              <w:rPr>
                <w:sz w:val="22"/>
                <w:szCs w:val="22"/>
              </w:rPr>
              <w:lastRenderedPageBreak/>
              <w:t>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0038F2" w:rsidP="00873423">
            <w:pPr>
              <w:ind w:firstLine="58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+82,3т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0038F2">
            <w:pPr>
              <w:jc w:val="center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 </w:t>
            </w:r>
            <w:r w:rsidR="000038F2" w:rsidRPr="001848AB">
              <w:rPr>
                <w:sz w:val="22"/>
                <w:szCs w:val="22"/>
              </w:rPr>
              <w:t>+0,8</w:t>
            </w:r>
            <w:r w:rsidRPr="001848AB">
              <w:rPr>
                <w:sz w:val="22"/>
                <w:szCs w:val="22"/>
              </w:rPr>
              <w:t>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0038F2" w:rsidP="000038F2">
            <w:pPr>
              <w:ind w:hanging="6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-167,7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0038F2" w:rsidP="000038F2">
            <w:pPr>
              <w:ind w:firstLine="360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-2%</w:t>
            </w:r>
          </w:p>
        </w:tc>
      </w:tr>
      <w:tr w:rsidR="00E77630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0038F2">
            <w:pPr>
              <w:ind w:hanging="95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0038F2" w:rsidRPr="001848AB">
              <w:rPr>
                <w:sz w:val="22"/>
                <w:szCs w:val="22"/>
              </w:rPr>
              <w:t>4,4</w:t>
            </w:r>
            <w:r w:rsidR="00B11915">
              <w:rPr>
                <w:sz w:val="22"/>
                <w:szCs w:val="22"/>
              </w:rPr>
              <w:t xml:space="preserve"> </w:t>
            </w:r>
            <w:r w:rsidR="000038F2" w:rsidRPr="001848AB">
              <w:rPr>
                <w:sz w:val="22"/>
                <w:szCs w:val="22"/>
              </w:rPr>
              <w:t>млн.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0038F2">
            <w:pPr>
              <w:ind w:firstLine="24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</w:t>
            </w:r>
            <w:r w:rsidR="000038F2" w:rsidRPr="001848AB">
              <w:rPr>
                <w:sz w:val="22"/>
                <w:szCs w:val="22"/>
              </w:rPr>
              <w:t>31</w:t>
            </w:r>
            <w:r w:rsidRPr="001848AB">
              <w:rPr>
                <w:sz w:val="22"/>
                <w:szCs w:val="22"/>
              </w:rPr>
              <w:t>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0038F2" w:rsidP="009C40E9">
            <w:pPr>
              <w:ind w:left="-139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+6,0</w:t>
            </w:r>
            <w:r w:rsidR="00E77630" w:rsidRPr="001848AB">
              <w:rPr>
                <w:sz w:val="22"/>
                <w:szCs w:val="22"/>
              </w:rPr>
              <w:t xml:space="preserve"> млн.р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0038F2" w:rsidP="000038F2">
            <w:pPr>
              <w:ind w:firstLine="360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+42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0038F2" w:rsidP="00416FF4">
            <w:pPr>
              <w:ind w:right="-99" w:firstLine="175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</w:t>
            </w:r>
            <w:r w:rsidR="003B7C20" w:rsidRPr="001848AB">
              <w:rPr>
                <w:sz w:val="22"/>
                <w:szCs w:val="22"/>
              </w:rPr>
              <w:t>1,7</w:t>
            </w:r>
            <w:r w:rsidRPr="001848AB">
              <w:rPr>
                <w:sz w:val="22"/>
                <w:szCs w:val="22"/>
              </w:rPr>
              <w:t xml:space="preserve"> млн.р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3B7C20">
            <w:pPr>
              <w:jc w:val="center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     </w:t>
            </w:r>
            <w:r w:rsidR="000038F2" w:rsidRPr="001848AB">
              <w:rPr>
                <w:sz w:val="22"/>
                <w:szCs w:val="22"/>
              </w:rPr>
              <w:t>-</w:t>
            </w:r>
            <w:r w:rsidR="003B7C20" w:rsidRPr="001848AB">
              <w:rPr>
                <w:sz w:val="22"/>
                <w:szCs w:val="22"/>
              </w:rPr>
              <w:t>3</w:t>
            </w:r>
            <w:r w:rsidR="000038F2" w:rsidRPr="001848AB">
              <w:rPr>
                <w:sz w:val="22"/>
                <w:szCs w:val="22"/>
              </w:rPr>
              <w:t>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0038F2" w:rsidP="00B11915">
            <w:pPr>
              <w:ind w:hanging="139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</w:t>
            </w:r>
            <w:r w:rsidR="003B7C20" w:rsidRPr="001848AB">
              <w:rPr>
                <w:sz w:val="22"/>
                <w:szCs w:val="22"/>
              </w:rPr>
              <w:t>1,7</w:t>
            </w:r>
            <w:r w:rsidRPr="001848AB">
              <w:rPr>
                <w:sz w:val="22"/>
                <w:szCs w:val="22"/>
              </w:rPr>
              <w:t xml:space="preserve"> млн.р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0038F2" w:rsidP="003B7C20">
            <w:pPr>
              <w:ind w:firstLine="360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</w:t>
            </w:r>
            <w:r w:rsidR="003B7C20" w:rsidRPr="001848AB">
              <w:rPr>
                <w:sz w:val="22"/>
                <w:szCs w:val="22"/>
              </w:rPr>
              <w:t>3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873423">
            <w:pPr>
              <w:ind w:firstLine="58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-665,1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462C53">
            <w:pPr>
              <w:ind w:right="-68" w:hanging="13"/>
              <w:jc w:val="center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 xml:space="preserve">     </w:t>
            </w:r>
            <w:r w:rsidR="00462C53" w:rsidRPr="001848AB">
              <w:rPr>
                <w:sz w:val="22"/>
                <w:szCs w:val="22"/>
              </w:rPr>
              <w:t>-4%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462C53">
            <w:pPr>
              <w:ind w:hanging="6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-579,1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462C53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-3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873423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+1,7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100%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873423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+1,7 т</w:t>
            </w:r>
            <w:r w:rsidR="00B11915">
              <w:rPr>
                <w:sz w:val="22"/>
                <w:szCs w:val="22"/>
              </w:rPr>
              <w:t>.</w:t>
            </w:r>
            <w:r w:rsidRPr="001848AB">
              <w:rPr>
                <w:sz w:val="22"/>
                <w:szCs w:val="22"/>
              </w:rPr>
              <w:t>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100%</w:t>
            </w:r>
          </w:p>
        </w:tc>
      </w:tr>
      <w:tr w:rsidR="00E77630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462C53">
            <w:pPr>
              <w:ind w:hanging="101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+1,1 млн.р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873423">
            <w:pPr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+10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462C53">
            <w:pPr>
              <w:ind w:hanging="139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+1,1 млн.р</w:t>
            </w:r>
            <w:r w:rsidR="00B11915">
              <w:rPr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873423">
            <w:pPr>
              <w:ind w:firstLine="360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+10</w:t>
            </w:r>
            <w:r w:rsidR="00E77630" w:rsidRPr="001848AB">
              <w:rPr>
                <w:sz w:val="22"/>
                <w:szCs w:val="22"/>
              </w:rPr>
              <w:t>%</w:t>
            </w:r>
          </w:p>
        </w:tc>
      </w:tr>
      <w:tr w:rsidR="00E77630" w:rsidRPr="001848AB" w:rsidTr="00B1191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both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58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15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100%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hanging="34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E77630" w:rsidP="00873423">
            <w:pPr>
              <w:ind w:firstLine="360"/>
              <w:jc w:val="right"/>
              <w:rPr>
                <w:sz w:val="22"/>
                <w:szCs w:val="22"/>
              </w:rPr>
            </w:pPr>
            <w:r w:rsidRPr="001848AB">
              <w:rPr>
                <w:sz w:val="22"/>
                <w:szCs w:val="22"/>
              </w:rPr>
              <w:t>100%</w:t>
            </w:r>
          </w:p>
        </w:tc>
      </w:tr>
      <w:tr w:rsidR="00E77630" w:rsidRPr="001848AB" w:rsidTr="00B11915">
        <w:trPr>
          <w:trHeight w:val="69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15" w:rsidRDefault="00E77630" w:rsidP="00B11915">
            <w:pPr>
              <w:ind w:firstLine="360"/>
              <w:jc w:val="both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ВСЕГО</w:t>
            </w:r>
          </w:p>
          <w:p w:rsidR="00E77630" w:rsidRPr="001848AB" w:rsidRDefault="00047EF5" w:rsidP="009C40E9">
            <w:pPr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(</w:t>
            </w:r>
            <w:r w:rsidRPr="00B11915">
              <w:rPr>
                <w:b/>
                <w:sz w:val="18"/>
                <w:szCs w:val="18"/>
              </w:rPr>
              <w:t>без</w:t>
            </w:r>
            <w:r w:rsidR="00B11915">
              <w:rPr>
                <w:b/>
                <w:sz w:val="18"/>
                <w:szCs w:val="18"/>
              </w:rPr>
              <w:t xml:space="preserve"> </w:t>
            </w:r>
            <w:r w:rsidRPr="00B11915">
              <w:rPr>
                <w:b/>
                <w:sz w:val="18"/>
                <w:szCs w:val="18"/>
              </w:rPr>
              <w:t>условно утверждаемых расходов)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B11915">
            <w:pPr>
              <w:ind w:left="-101" w:right="33"/>
              <w:jc w:val="right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+2,0 млн.</w:t>
            </w:r>
            <w:r w:rsidR="00E77630" w:rsidRPr="001848AB">
              <w:rPr>
                <w:b/>
                <w:sz w:val="22"/>
                <w:szCs w:val="22"/>
              </w:rPr>
              <w:t>р</w:t>
            </w:r>
            <w:r w:rsidR="00B1191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873423">
            <w:pPr>
              <w:ind w:firstLine="15"/>
              <w:jc w:val="right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+1,6</w:t>
            </w:r>
            <w:r w:rsidR="00E77630" w:rsidRPr="001848AB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B11915">
            <w:pPr>
              <w:ind w:hanging="139"/>
              <w:jc w:val="right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+3,0млн.</w:t>
            </w:r>
            <w:r w:rsidR="00E77630" w:rsidRPr="001848AB">
              <w:rPr>
                <w:b/>
                <w:sz w:val="22"/>
                <w:szCs w:val="22"/>
              </w:rPr>
              <w:t>р</w:t>
            </w:r>
            <w:r w:rsidR="00B1191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0" w:rsidRPr="001848AB" w:rsidRDefault="00462C53" w:rsidP="00462C53">
            <w:pPr>
              <w:jc w:val="right"/>
              <w:rPr>
                <w:b/>
                <w:sz w:val="22"/>
                <w:szCs w:val="22"/>
              </w:rPr>
            </w:pPr>
            <w:r w:rsidRPr="001848AB">
              <w:rPr>
                <w:b/>
                <w:sz w:val="22"/>
                <w:szCs w:val="22"/>
              </w:rPr>
              <w:t>+2,4</w:t>
            </w:r>
            <w:r w:rsidR="00E77630" w:rsidRPr="001848AB">
              <w:rPr>
                <w:b/>
                <w:sz w:val="22"/>
                <w:szCs w:val="22"/>
              </w:rPr>
              <w:t>%</w:t>
            </w:r>
          </w:p>
        </w:tc>
      </w:tr>
    </w:tbl>
    <w:p w:rsidR="00B11915" w:rsidRDefault="00B11915" w:rsidP="00E77630">
      <w:pPr>
        <w:ind w:firstLine="360"/>
        <w:jc w:val="both"/>
        <w:rPr>
          <w:b/>
          <w:sz w:val="22"/>
          <w:szCs w:val="22"/>
        </w:rPr>
      </w:pP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b/>
          <w:sz w:val="22"/>
          <w:szCs w:val="22"/>
        </w:rPr>
        <w:t>6.3.</w:t>
      </w:r>
      <w:r w:rsidRPr="001848AB">
        <w:rPr>
          <w:sz w:val="22"/>
          <w:szCs w:val="22"/>
        </w:rPr>
        <w:t xml:space="preserve"> Доля непрограммных расходов в бюджете муниципального образования в 201</w:t>
      </w:r>
      <w:r w:rsidR="008700B1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году состав</w:t>
      </w:r>
      <w:r w:rsidR="00C3115C" w:rsidRPr="001848AB">
        <w:rPr>
          <w:sz w:val="22"/>
          <w:szCs w:val="22"/>
        </w:rPr>
        <w:t>ит</w:t>
      </w:r>
      <w:r w:rsidRPr="001848AB">
        <w:rPr>
          <w:sz w:val="22"/>
          <w:szCs w:val="22"/>
        </w:rPr>
        <w:t xml:space="preserve"> </w:t>
      </w:r>
      <w:r w:rsidR="00C3115C" w:rsidRPr="001848AB">
        <w:rPr>
          <w:sz w:val="22"/>
          <w:szCs w:val="22"/>
        </w:rPr>
        <w:t>26</w:t>
      </w:r>
      <w:r w:rsidRPr="001848AB">
        <w:rPr>
          <w:sz w:val="22"/>
          <w:szCs w:val="22"/>
        </w:rPr>
        <w:t xml:space="preserve">% или </w:t>
      </w:r>
      <w:r w:rsidR="00C3115C" w:rsidRPr="001848AB">
        <w:rPr>
          <w:sz w:val="22"/>
          <w:szCs w:val="22"/>
        </w:rPr>
        <w:t>34,1</w:t>
      </w:r>
      <w:r w:rsidRPr="001848AB">
        <w:rPr>
          <w:sz w:val="22"/>
          <w:szCs w:val="22"/>
        </w:rPr>
        <w:t xml:space="preserve"> млн.рублей, которые </w:t>
      </w:r>
      <w:r w:rsidR="00C3115C" w:rsidRPr="001848AB">
        <w:rPr>
          <w:sz w:val="22"/>
          <w:szCs w:val="22"/>
        </w:rPr>
        <w:t xml:space="preserve">будут </w:t>
      </w:r>
      <w:r w:rsidRPr="001848AB">
        <w:rPr>
          <w:sz w:val="22"/>
          <w:szCs w:val="22"/>
        </w:rPr>
        <w:t>направлены в основном на функционирование органов местного самоуправления,</w:t>
      </w:r>
      <w:r w:rsidR="00C3115C" w:rsidRPr="001848AB">
        <w:rPr>
          <w:sz w:val="22"/>
          <w:szCs w:val="22"/>
        </w:rPr>
        <w:t xml:space="preserve"> бюджетных учреждений,</w:t>
      </w:r>
      <w:r w:rsidRPr="001848AB">
        <w:rPr>
          <w:sz w:val="22"/>
          <w:szCs w:val="22"/>
        </w:rPr>
        <w:t xml:space="preserve"> включая выплаты персоналу, закупку товаров и услуг для обеспечения деятельности и уплату обязательных налогов.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b/>
          <w:sz w:val="22"/>
          <w:szCs w:val="22"/>
        </w:rPr>
        <w:t>6.4.</w:t>
      </w:r>
      <w:r w:rsidRPr="001848AB">
        <w:rPr>
          <w:sz w:val="22"/>
          <w:szCs w:val="22"/>
        </w:rPr>
        <w:t xml:space="preserve"> На 201</w:t>
      </w:r>
      <w:r w:rsidR="00C3115C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запланировано формирование бюджетных ассигнований в виде субсидий на финансовое обеспечение выполнения муниципальных заданий на оказание услуг (выполнение работ) бюджетными и автономными учреждениями </w:t>
      </w:r>
      <w:r w:rsidR="008A7C60">
        <w:rPr>
          <w:sz w:val="22"/>
          <w:szCs w:val="22"/>
        </w:rPr>
        <w:t xml:space="preserve">в </w:t>
      </w:r>
      <w:r w:rsidRPr="001848AB">
        <w:rPr>
          <w:sz w:val="22"/>
          <w:szCs w:val="22"/>
        </w:rPr>
        <w:t>общ</w:t>
      </w:r>
      <w:r w:rsidR="008A7C60">
        <w:rPr>
          <w:sz w:val="22"/>
          <w:szCs w:val="22"/>
        </w:rPr>
        <w:t>е</w:t>
      </w:r>
      <w:r w:rsidRPr="001848AB">
        <w:rPr>
          <w:sz w:val="22"/>
          <w:szCs w:val="22"/>
        </w:rPr>
        <w:t xml:space="preserve">м </w:t>
      </w:r>
      <w:r w:rsidR="008A7C60">
        <w:rPr>
          <w:sz w:val="22"/>
          <w:szCs w:val="22"/>
        </w:rPr>
        <w:t>объеме</w:t>
      </w:r>
      <w:r w:rsidRPr="001848AB">
        <w:rPr>
          <w:sz w:val="22"/>
          <w:szCs w:val="22"/>
        </w:rPr>
        <w:t xml:space="preserve"> </w:t>
      </w:r>
      <w:r w:rsidR="00865A85" w:rsidRPr="001848AB">
        <w:rPr>
          <w:sz w:val="22"/>
          <w:szCs w:val="22"/>
        </w:rPr>
        <w:t>65,6 млн. рублей (-2,9 млн.руб. в сравнении с 2017 годом),</w:t>
      </w:r>
      <w:r w:rsidRPr="001848AB">
        <w:rPr>
          <w:sz w:val="22"/>
          <w:szCs w:val="22"/>
        </w:rPr>
        <w:t xml:space="preserve"> из них: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-обеспечение дошкольных учреждений – </w:t>
      </w:r>
      <w:r w:rsidR="00C3115C" w:rsidRPr="001848AB">
        <w:rPr>
          <w:sz w:val="22"/>
          <w:szCs w:val="22"/>
        </w:rPr>
        <w:t>19,1</w:t>
      </w:r>
      <w:r w:rsidRPr="001848AB">
        <w:rPr>
          <w:sz w:val="22"/>
          <w:szCs w:val="22"/>
        </w:rPr>
        <w:t xml:space="preserve"> млн. рублей;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-обеспечение общеобразовательных учреждений – </w:t>
      </w:r>
      <w:r w:rsidR="00865A85" w:rsidRPr="001848AB">
        <w:rPr>
          <w:sz w:val="22"/>
          <w:szCs w:val="22"/>
        </w:rPr>
        <w:t>12,5</w:t>
      </w:r>
      <w:r w:rsidRPr="001848AB">
        <w:rPr>
          <w:sz w:val="22"/>
          <w:szCs w:val="22"/>
        </w:rPr>
        <w:t xml:space="preserve"> млн.рублей;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-реализация национальной образовательной инициативы «Наша новая школа» - 269,0 тыс.руб.;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-создание условий для обеспечения здоровым питанием обучающихся образовательных учреждений – 2,0 млн.рублей;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-обеспечение деятельности МБОУ ДОД «Дом детского творчества г. Сорска» - </w:t>
      </w:r>
      <w:r w:rsidR="00865A85" w:rsidRPr="001848AB">
        <w:rPr>
          <w:sz w:val="22"/>
          <w:szCs w:val="22"/>
        </w:rPr>
        <w:t>7,5</w:t>
      </w:r>
      <w:r w:rsidRPr="001848AB">
        <w:rPr>
          <w:sz w:val="22"/>
          <w:szCs w:val="22"/>
        </w:rPr>
        <w:t xml:space="preserve"> млн.рублей;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lastRenderedPageBreak/>
        <w:t xml:space="preserve">-обеспечение деятельности МБОУ ДО «Детская музыкальная школа» - </w:t>
      </w:r>
      <w:r w:rsidR="00865A85" w:rsidRPr="001848AB">
        <w:rPr>
          <w:sz w:val="22"/>
          <w:szCs w:val="22"/>
        </w:rPr>
        <w:t>3,8</w:t>
      </w:r>
      <w:r w:rsidRPr="001848AB">
        <w:rPr>
          <w:sz w:val="22"/>
          <w:szCs w:val="22"/>
        </w:rPr>
        <w:t xml:space="preserve"> млн.рублей;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-обеспечение деятельности МБУК ДК «Металлург» - </w:t>
      </w:r>
      <w:r w:rsidR="00865A85" w:rsidRPr="001848AB">
        <w:rPr>
          <w:sz w:val="22"/>
          <w:szCs w:val="22"/>
        </w:rPr>
        <w:t>6,7</w:t>
      </w:r>
      <w:r w:rsidRPr="001848AB">
        <w:rPr>
          <w:sz w:val="22"/>
          <w:szCs w:val="22"/>
        </w:rPr>
        <w:t xml:space="preserve"> млн.рублей;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-обеспечение деятельности </w:t>
      </w:r>
      <w:r w:rsidR="00865A85" w:rsidRPr="001848AB">
        <w:rPr>
          <w:sz w:val="22"/>
          <w:szCs w:val="22"/>
        </w:rPr>
        <w:t>МБУ «ССШ</w:t>
      </w:r>
      <w:r w:rsidRPr="001848AB">
        <w:rPr>
          <w:sz w:val="22"/>
          <w:szCs w:val="22"/>
        </w:rPr>
        <w:t>» - 10,</w:t>
      </w:r>
      <w:r w:rsidR="00865A85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млн.рублей;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-обеспечение деятельности МБУК «Сорский краеведческий музей им В.В. Андрияшева» - 7</w:t>
      </w:r>
      <w:r w:rsidR="00865A85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>5,0 тыс.рублей;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-обеспечение деятельности МБУК «Единая сеть библиотек МО г.Сорск» - 2,</w:t>
      </w:r>
      <w:r w:rsidR="00865A85" w:rsidRPr="001848AB">
        <w:rPr>
          <w:sz w:val="22"/>
          <w:szCs w:val="22"/>
        </w:rPr>
        <w:t>2</w:t>
      </w:r>
      <w:r w:rsidRPr="001848AB">
        <w:rPr>
          <w:sz w:val="22"/>
          <w:szCs w:val="22"/>
        </w:rPr>
        <w:t xml:space="preserve"> млн.рублей.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b/>
          <w:sz w:val="22"/>
          <w:szCs w:val="22"/>
        </w:rPr>
        <w:t>6.5.</w:t>
      </w:r>
      <w:r w:rsidRPr="001848AB">
        <w:rPr>
          <w:sz w:val="22"/>
          <w:szCs w:val="22"/>
        </w:rPr>
        <w:t xml:space="preserve"> Согласно пояснительной записке к проекту бюджета муниципального образования г. Сорск на 201</w:t>
      </w:r>
      <w:r w:rsidR="00865A85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и плановый период 20</w:t>
      </w:r>
      <w:r w:rsidR="00865A85" w:rsidRPr="001848AB">
        <w:rPr>
          <w:sz w:val="22"/>
          <w:szCs w:val="22"/>
        </w:rPr>
        <w:t>19</w:t>
      </w:r>
      <w:r w:rsidRPr="001848AB">
        <w:rPr>
          <w:sz w:val="22"/>
          <w:szCs w:val="22"/>
        </w:rPr>
        <w:t>-20</w:t>
      </w:r>
      <w:r w:rsidR="00865A85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годов, проект бюджета на 201</w:t>
      </w:r>
      <w:r w:rsidR="00865A85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составлен с учетом </w:t>
      </w:r>
      <w:r w:rsidR="00966E48" w:rsidRPr="001848AB">
        <w:rPr>
          <w:sz w:val="22"/>
          <w:szCs w:val="22"/>
        </w:rPr>
        <w:t>дефицита 10% в размере 5060,7</w:t>
      </w:r>
      <w:r w:rsidRPr="001848AB">
        <w:rPr>
          <w:sz w:val="22"/>
          <w:szCs w:val="22"/>
        </w:rPr>
        <w:t xml:space="preserve"> тыс. рублей.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В соответствии с приложениями 1,8,9 к проекту бюджета муниципального образования г. Сорск на 201</w:t>
      </w:r>
      <w:r w:rsidR="00966E48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и плановый период 20</w:t>
      </w:r>
      <w:r w:rsidR="00966E48" w:rsidRPr="001848AB">
        <w:rPr>
          <w:sz w:val="22"/>
          <w:szCs w:val="22"/>
        </w:rPr>
        <w:t>19</w:t>
      </w:r>
      <w:r w:rsidRPr="001848AB">
        <w:rPr>
          <w:sz w:val="22"/>
          <w:szCs w:val="22"/>
        </w:rPr>
        <w:t>-20</w:t>
      </w:r>
      <w:r w:rsidR="00966E48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годов источниками внутреннего финансирования дефицита бюджета определено получение кредитов от кредитных организаций и других бюджетов бюджетной системы Российской Федерации.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 На 201</w:t>
      </w:r>
      <w:r w:rsidR="00966E48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предусмотрено получение кредита от кредитных организаций в сумме 6,0 млн. рублей и кредита от других бюджетов бюджетной системы размером </w:t>
      </w:r>
      <w:r w:rsidR="00966E48" w:rsidRPr="001848AB">
        <w:rPr>
          <w:sz w:val="22"/>
          <w:szCs w:val="22"/>
        </w:rPr>
        <w:t>6,0</w:t>
      </w:r>
      <w:r w:rsidRPr="001848AB">
        <w:rPr>
          <w:sz w:val="22"/>
          <w:szCs w:val="22"/>
        </w:rPr>
        <w:t xml:space="preserve"> млн. рублей, а так же погашение кредита </w:t>
      </w:r>
      <w:r w:rsidR="00966E48" w:rsidRPr="001848AB">
        <w:rPr>
          <w:sz w:val="22"/>
          <w:szCs w:val="22"/>
        </w:rPr>
        <w:t xml:space="preserve">от кредитных организаций </w:t>
      </w:r>
      <w:r w:rsidRPr="001848AB">
        <w:rPr>
          <w:sz w:val="22"/>
          <w:szCs w:val="22"/>
        </w:rPr>
        <w:t xml:space="preserve">в сумме </w:t>
      </w:r>
      <w:r w:rsidR="00966E48" w:rsidRPr="001848AB">
        <w:rPr>
          <w:sz w:val="22"/>
          <w:szCs w:val="22"/>
        </w:rPr>
        <w:t>6</w:t>
      </w:r>
      <w:r w:rsidRPr="001848AB">
        <w:rPr>
          <w:sz w:val="22"/>
          <w:szCs w:val="22"/>
        </w:rPr>
        <w:t>,0 млн.</w:t>
      </w:r>
      <w:r w:rsidR="00416FF4">
        <w:rPr>
          <w:sz w:val="22"/>
          <w:szCs w:val="22"/>
        </w:rPr>
        <w:t xml:space="preserve"> </w:t>
      </w:r>
      <w:r w:rsidRPr="001848AB">
        <w:rPr>
          <w:sz w:val="22"/>
          <w:szCs w:val="22"/>
        </w:rPr>
        <w:t xml:space="preserve">рублей и кредита от других бюджетов бюджетной системы – </w:t>
      </w:r>
      <w:r w:rsidR="00912AFD" w:rsidRPr="001848AB">
        <w:rPr>
          <w:sz w:val="22"/>
          <w:szCs w:val="22"/>
        </w:rPr>
        <w:t>4,4</w:t>
      </w:r>
      <w:r w:rsidRPr="001848AB">
        <w:rPr>
          <w:sz w:val="22"/>
          <w:szCs w:val="22"/>
        </w:rPr>
        <w:t xml:space="preserve"> млн. рублей.</w:t>
      </w:r>
    </w:p>
    <w:p w:rsidR="00EF1CA0" w:rsidRPr="001848AB" w:rsidRDefault="00EF1CA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В местном бюджете запланированы финансовые средства на обслуживание муниципального долга в размере 100,0 тыс. рублей в виде процентных платежей. </w:t>
      </w:r>
    </w:p>
    <w:p w:rsidR="00E77630" w:rsidRPr="001848AB" w:rsidRDefault="009C40E9" w:rsidP="00E7763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Прогнозная в</w:t>
      </w:r>
      <w:r w:rsidR="00E77630" w:rsidRPr="001848AB">
        <w:rPr>
          <w:sz w:val="22"/>
          <w:szCs w:val="22"/>
        </w:rPr>
        <w:t>еличина резервного фонда на 201</w:t>
      </w:r>
      <w:r w:rsidR="00314300" w:rsidRPr="001848AB">
        <w:rPr>
          <w:sz w:val="22"/>
          <w:szCs w:val="22"/>
        </w:rPr>
        <w:t>8</w:t>
      </w:r>
      <w:r w:rsidR="00E77630" w:rsidRPr="001848AB">
        <w:rPr>
          <w:sz w:val="22"/>
          <w:szCs w:val="22"/>
        </w:rPr>
        <w:t xml:space="preserve"> год </w:t>
      </w:r>
      <w:r>
        <w:rPr>
          <w:sz w:val="22"/>
          <w:szCs w:val="22"/>
        </w:rPr>
        <w:t>определена</w:t>
      </w:r>
      <w:r w:rsidR="00E77630" w:rsidRPr="001848AB">
        <w:rPr>
          <w:sz w:val="22"/>
          <w:szCs w:val="22"/>
        </w:rPr>
        <w:t xml:space="preserve"> в сумме </w:t>
      </w:r>
      <w:r w:rsidR="00314300" w:rsidRPr="001848AB">
        <w:rPr>
          <w:sz w:val="22"/>
          <w:szCs w:val="22"/>
        </w:rPr>
        <w:t>870</w:t>
      </w:r>
      <w:r w:rsidR="00E77630" w:rsidRPr="001848AB">
        <w:rPr>
          <w:sz w:val="22"/>
          <w:szCs w:val="22"/>
        </w:rPr>
        <w:t xml:space="preserve"> тыс. рублей (</w:t>
      </w:r>
      <w:r w:rsidR="00314300" w:rsidRPr="001848AB">
        <w:rPr>
          <w:sz w:val="22"/>
          <w:szCs w:val="22"/>
        </w:rPr>
        <w:t>9</w:t>
      </w:r>
      <w:r w:rsidR="00E77630" w:rsidRPr="001848AB">
        <w:rPr>
          <w:sz w:val="22"/>
          <w:szCs w:val="22"/>
        </w:rPr>
        <w:t>% от уровня 201</w:t>
      </w:r>
      <w:r w:rsidR="00314300" w:rsidRPr="001848AB">
        <w:rPr>
          <w:sz w:val="22"/>
          <w:szCs w:val="22"/>
        </w:rPr>
        <w:t xml:space="preserve">7 </w:t>
      </w:r>
      <w:r w:rsidR="00E77630" w:rsidRPr="001848AB">
        <w:rPr>
          <w:sz w:val="22"/>
          <w:szCs w:val="22"/>
        </w:rPr>
        <w:t xml:space="preserve">года), что не превышает размера норматива, установленного Бюджетным кодексом  РФ. </w:t>
      </w:r>
    </w:p>
    <w:p w:rsidR="00E77630" w:rsidRPr="001848AB" w:rsidRDefault="00E77630" w:rsidP="00E77630">
      <w:pPr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 xml:space="preserve">Анализ </w:t>
      </w:r>
      <w:r w:rsidR="002E6931">
        <w:rPr>
          <w:b/>
          <w:sz w:val="22"/>
          <w:szCs w:val="22"/>
          <w:u w:val="single"/>
        </w:rPr>
        <w:t>муниципальных</w:t>
      </w:r>
      <w:r w:rsidRPr="001848AB">
        <w:rPr>
          <w:b/>
          <w:sz w:val="22"/>
          <w:szCs w:val="22"/>
          <w:u w:val="single"/>
        </w:rPr>
        <w:t xml:space="preserve"> программ</w:t>
      </w:r>
    </w:p>
    <w:p w:rsidR="00EF1CA0" w:rsidRPr="001848AB" w:rsidRDefault="00EF1CA0" w:rsidP="00F12D0B">
      <w:pPr>
        <w:ind w:firstLine="426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В 2017 году в муниципальном образовании действовало </w:t>
      </w:r>
      <w:r w:rsidR="00576F7F">
        <w:rPr>
          <w:sz w:val="22"/>
          <w:szCs w:val="22"/>
        </w:rPr>
        <w:t>30</w:t>
      </w:r>
      <w:r w:rsidRPr="001848AB">
        <w:rPr>
          <w:sz w:val="22"/>
          <w:szCs w:val="22"/>
        </w:rPr>
        <w:t xml:space="preserve"> целевых программ, на исполнение которых заложены бюджетные средства в сумме 120,2 млн. рублей. </w:t>
      </w:r>
    </w:p>
    <w:p w:rsidR="00EF1CA0" w:rsidRPr="001848AB" w:rsidRDefault="00EF1CA0" w:rsidP="00F12D0B">
      <w:pPr>
        <w:ind w:firstLine="284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В финансовом периоде </w:t>
      </w:r>
      <w:r w:rsidRPr="001848AB">
        <w:rPr>
          <w:b/>
          <w:sz w:val="22"/>
          <w:szCs w:val="22"/>
        </w:rPr>
        <w:t>2018 года</w:t>
      </w:r>
      <w:r w:rsidRPr="001848AB">
        <w:rPr>
          <w:sz w:val="22"/>
          <w:szCs w:val="22"/>
        </w:rPr>
        <w:t xml:space="preserve"> запланировано </w:t>
      </w:r>
      <w:r w:rsidR="00576F7F">
        <w:rPr>
          <w:sz w:val="22"/>
          <w:szCs w:val="22"/>
        </w:rPr>
        <w:t>финансирование</w:t>
      </w:r>
      <w:r w:rsidRPr="001848AB">
        <w:rPr>
          <w:sz w:val="22"/>
          <w:szCs w:val="22"/>
        </w:rPr>
        <w:t xml:space="preserve"> 25-и муниципальных целевых программ на общую сумму 94,9 млн. рублей, что на 25,</w:t>
      </w:r>
      <w:r w:rsidR="000771A9" w:rsidRPr="001848AB">
        <w:rPr>
          <w:sz w:val="22"/>
          <w:szCs w:val="22"/>
        </w:rPr>
        <w:t>3</w:t>
      </w:r>
      <w:r w:rsidRPr="001848AB">
        <w:rPr>
          <w:sz w:val="22"/>
          <w:szCs w:val="22"/>
        </w:rPr>
        <w:t xml:space="preserve"> млн.руб. меньше</w:t>
      </w:r>
      <w:r w:rsidR="000771A9" w:rsidRPr="001848AB">
        <w:rPr>
          <w:sz w:val="22"/>
          <w:szCs w:val="22"/>
        </w:rPr>
        <w:t xml:space="preserve"> предыдущего отчетного периода </w:t>
      </w:r>
      <w:r w:rsidRPr="001848AB">
        <w:rPr>
          <w:sz w:val="22"/>
          <w:szCs w:val="22"/>
        </w:rPr>
        <w:t>2017 года.</w:t>
      </w:r>
      <w:r w:rsidR="00591EBA">
        <w:rPr>
          <w:sz w:val="22"/>
          <w:szCs w:val="22"/>
        </w:rPr>
        <w:t xml:space="preserve"> (Приложение 4).</w:t>
      </w:r>
      <w:r w:rsidRPr="001848AB">
        <w:rPr>
          <w:sz w:val="22"/>
          <w:szCs w:val="22"/>
        </w:rPr>
        <w:t xml:space="preserve"> </w:t>
      </w:r>
    </w:p>
    <w:p w:rsidR="00F12D0B" w:rsidRPr="001848AB" w:rsidRDefault="00F12D0B" w:rsidP="00F12D0B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Доля программных расходов составляет 74% общего размера расходной части бюджета муниципального образования.</w:t>
      </w:r>
    </w:p>
    <w:p w:rsidR="00EF1CA0" w:rsidRPr="001848AB" w:rsidRDefault="00EF1CA0" w:rsidP="000771A9">
      <w:pPr>
        <w:ind w:firstLine="426"/>
        <w:jc w:val="both"/>
        <w:rPr>
          <w:sz w:val="22"/>
          <w:szCs w:val="22"/>
        </w:rPr>
      </w:pPr>
      <w:r w:rsidRPr="001848AB">
        <w:rPr>
          <w:sz w:val="22"/>
          <w:szCs w:val="22"/>
        </w:rPr>
        <w:lastRenderedPageBreak/>
        <w:t>О</w:t>
      </w:r>
      <w:r w:rsidR="000771A9" w:rsidRPr="001848AB">
        <w:rPr>
          <w:sz w:val="22"/>
          <w:szCs w:val="22"/>
        </w:rPr>
        <w:t xml:space="preserve"> </w:t>
      </w:r>
      <w:r w:rsidRPr="001848AB">
        <w:rPr>
          <w:sz w:val="22"/>
          <w:szCs w:val="22"/>
        </w:rPr>
        <w:t xml:space="preserve">прогнозном перечне </w:t>
      </w:r>
      <w:r w:rsidR="000771A9" w:rsidRPr="001848AB">
        <w:rPr>
          <w:sz w:val="22"/>
          <w:szCs w:val="22"/>
        </w:rPr>
        <w:t>муниципальных</w:t>
      </w:r>
      <w:r w:rsidRPr="001848AB">
        <w:rPr>
          <w:sz w:val="22"/>
          <w:szCs w:val="22"/>
        </w:rPr>
        <w:t xml:space="preserve"> программ, </w:t>
      </w:r>
      <w:r w:rsidR="000771A9" w:rsidRPr="001848AB">
        <w:rPr>
          <w:sz w:val="22"/>
          <w:szCs w:val="22"/>
        </w:rPr>
        <w:t>предлагаемых</w:t>
      </w:r>
      <w:r w:rsidRPr="001848AB">
        <w:rPr>
          <w:sz w:val="22"/>
          <w:szCs w:val="22"/>
        </w:rPr>
        <w:t xml:space="preserve"> к финансированию из </w:t>
      </w:r>
      <w:r w:rsidR="000771A9" w:rsidRPr="001848AB">
        <w:rPr>
          <w:sz w:val="22"/>
          <w:szCs w:val="22"/>
        </w:rPr>
        <w:t xml:space="preserve">средств местного </w:t>
      </w:r>
      <w:r w:rsidRPr="001848AB">
        <w:rPr>
          <w:sz w:val="22"/>
          <w:szCs w:val="22"/>
        </w:rPr>
        <w:t xml:space="preserve">бюджета </w:t>
      </w:r>
      <w:r w:rsidR="000771A9" w:rsidRPr="001848AB">
        <w:rPr>
          <w:sz w:val="22"/>
          <w:szCs w:val="22"/>
        </w:rPr>
        <w:t xml:space="preserve">МО г. </w:t>
      </w:r>
      <w:r w:rsidRPr="001848AB">
        <w:rPr>
          <w:sz w:val="22"/>
          <w:szCs w:val="22"/>
        </w:rPr>
        <w:t>Сорск на 2018 следует отметить, что:</w:t>
      </w:r>
    </w:p>
    <w:p w:rsidR="00EF1CA0" w:rsidRPr="001848AB" w:rsidRDefault="00EF1CA0" w:rsidP="000771A9">
      <w:pPr>
        <w:ind w:firstLine="284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1) </w:t>
      </w:r>
      <w:r w:rsidRPr="001848AB">
        <w:rPr>
          <w:sz w:val="22"/>
          <w:szCs w:val="22"/>
          <w:u w:val="single"/>
        </w:rPr>
        <w:t>Наибольшие показатели роста плановых назначений</w:t>
      </w:r>
      <w:r w:rsidRPr="001848AB">
        <w:rPr>
          <w:sz w:val="22"/>
          <w:szCs w:val="22"/>
        </w:rPr>
        <w:t xml:space="preserve"> в сравнении с 2017 годом имеют такие целевые программы как: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«Обеспечение общественного порядка и противодействия преступности на территории городского округа г.Сорск (2017-2019 годы)»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произошло увеличение на 30% (+63 тыс.рублей);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«Комплексное развитие систем коммунальной инфраструктуры территории муниципального образования г. Сорск на 2017-2019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>произошло увеличение в 3,3 раза (+700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«Дети сироты (2017-2019 годы)»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на 4,8% (+1,6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«Развитие единой дежурно-диспетчерской службы МО город Сорск (2017-2019 годы)»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в</w:t>
      </w:r>
      <w:r w:rsidR="000771A9" w:rsidRPr="001848AB">
        <w:rPr>
          <w:sz w:val="22"/>
          <w:szCs w:val="22"/>
        </w:rPr>
        <w:t xml:space="preserve"> </w:t>
      </w:r>
      <w:r w:rsidRPr="001848AB">
        <w:rPr>
          <w:sz w:val="22"/>
          <w:szCs w:val="22"/>
        </w:rPr>
        <w:t>2,2 раза  (2001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«Управление муниципальным имуществом муниципального образования город Сорск (2017-2019 годы)»</w:t>
      </w:r>
      <w:r w:rsidR="000771A9" w:rsidRPr="001848AB">
        <w:rPr>
          <w:sz w:val="22"/>
          <w:szCs w:val="22"/>
        </w:rPr>
        <w:t xml:space="preserve">- </w:t>
      </w:r>
      <w:r w:rsidRPr="001848AB">
        <w:rPr>
          <w:sz w:val="22"/>
          <w:szCs w:val="22"/>
        </w:rPr>
        <w:t>на 9%  (+100 тыс.руб.)</w:t>
      </w:r>
      <w:r w:rsidR="000771A9" w:rsidRPr="001848AB">
        <w:rPr>
          <w:sz w:val="22"/>
          <w:szCs w:val="22"/>
        </w:rPr>
        <w:t>.</w:t>
      </w:r>
    </w:p>
    <w:p w:rsidR="00EF1CA0" w:rsidRPr="001848AB" w:rsidRDefault="00EF1CA0" w:rsidP="000771A9">
      <w:pPr>
        <w:ind w:firstLine="284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2) </w:t>
      </w:r>
      <w:r w:rsidRPr="001848AB">
        <w:rPr>
          <w:sz w:val="22"/>
          <w:szCs w:val="22"/>
          <w:u w:val="single"/>
        </w:rPr>
        <w:t>Соответствуют уровню текущего отчетного периода</w:t>
      </w:r>
      <w:r w:rsidRPr="001848AB">
        <w:rPr>
          <w:sz w:val="22"/>
          <w:szCs w:val="22"/>
        </w:rPr>
        <w:t>(100%):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«Профессиональное развитие муниципальных служащих органов местного самоуправления города Сорска Республики Хакасия на 2015-2017 годы»- 100% (70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«Противодействие незаконному обороту наркотиков, снижение масштабов наркотизации и алкоголизации населения муниципального образования город Сорск (2017-2019 годы)»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100% (76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«Развитие сельскохозяйственного производства на территории муниципального образования город Сорск на 2017-2019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100% (100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«Социальная политика на территории муниципального образования город Сорск на 2017-2019 годы»</w:t>
      </w:r>
      <w:r w:rsidR="000771A9" w:rsidRPr="001848AB">
        <w:rPr>
          <w:sz w:val="22"/>
          <w:szCs w:val="22"/>
        </w:rPr>
        <w:t xml:space="preserve">- </w:t>
      </w:r>
      <w:r w:rsidRPr="001848AB">
        <w:rPr>
          <w:sz w:val="22"/>
          <w:szCs w:val="22"/>
        </w:rPr>
        <w:t>100% (1330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«Обеспечение жильем молодых семей в муниципальном образовании город Сорск на 2015-2020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100% (250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«Содействие занятости населения города Сорска Республики Хакасия (2017-2019 годы)»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100% (200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-«Развитие архивного дела в муниципальном образовании города Сорск на 2015-2017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100% (80тыс.руб.);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«Проведение капитального ремонта муниципального жилищного фонда в многоквартирных домах, расположенных на территории МО г. Сорск на 2015-2017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100% (1630,7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«Доступная среда (2016-2018 годы)»</w:t>
      </w:r>
      <w:r w:rsidR="000771A9" w:rsidRPr="001848AB">
        <w:rPr>
          <w:sz w:val="22"/>
          <w:szCs w:val="22"/>
        </w:rPr>
        <w:t xml:space="preserve">- </w:t>
      </w:r>
      <w:r w:rsidRPr="001848AB">
        <w:rPr>
          <w:sz w:val="22"/>
          <w:szCs w:val="22"/>
        </w:rPr>
        <w:t>100% (100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lastRenderedPageBreak/>
        <w:t>- «Подготовка медицинских кадров на период 2017-2019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100% (50 тыс.рублей)</w:t>
      </w:r>
      <w:r w:rsidR="000771A9" w:rsidRPr="001848AB">
        <w:rPr>
          <w:sz w:val="22"/>
          <w:szCs w:val="22"/>
        </w:rPr>
        <w:t xml:space="preserve">. 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3 )</w:t>
      </w:r>
      <w:r w:rsidR="000771A9" w:rsidRPr="001848AB">
        <w:rPr>
          <w:sz w:val="22"/>
          <w:szCs w:val="22"/>
        </w:rPr>
        <w:t xml:space="preserve"> </w:t>
      </w:r>
      <w:r w:rsidRPr="001848AB">
        <w:rPr>
          <w:sz w:val="22"/>
          <w:szCs w:val="22"/>
          <w:u w:val="single"/>
        </w:rPr>
        <w:t>Средни</w:t>
      </w:r>
      <w:r w:rsidR="000771A9" w:rsidRPr="001848AB">
        <w:rPr>
          <w:sz w:val="22"/>
          <w:szCs w:val="22"/>
          <w:u w:val="single"/>
        </w:rPr>
        <w:t>ми</w:t>
      </w:r>
      <w:r w:rsidRPr="001848AB">
        <w:rPr>
          <w:sz w:val="22"/>
          <w:szCs w:val="22"/>
          <w:u w:val="single"/>
        </w:rPr>
        <w:t xml:space="preserve"> показатели </w:t>
      </w:r>
      <w:r w:rsidR="000771A9" w:rsidRPr="001848AB">
        <w:rPr>
          <w:sz w:val="22"/>
          <w:szCs w:val="22"/>
          <w:u w:val="single"/>
        </w:rPr>
        <w:t>роста отмечены</w:t>
      </w:r>
      <w:r w:rsidRPr="001848AB">
        <w:rPr>
          <w:sz w:val="22"/>
          <w:szCs w:val="22"/>
          <w:u w:val="single"/>
        </w:rPr>
        <w:t xml:space="preserve"> программы</w:t>
      </w:r>
      <w:r w:rsidRPr="001848AB">
        <w:rPr>
          <w:sz w:val="22"/>
          <w:szCs w:val="22"/>
        </w:rPr>
        <w:t>:( 60-90%):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«Развитие транспортной системы муниципального образования город Сорск (2017-2019 годы)»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77% (8 243,5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«Развитие культуры муниципального образования г.Сорска на 2017-2019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85% (13 777,1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«Развитие физической культуры, спорта, молодежной политики, туризма в муниципальном образовании город Сорск на 2017-2019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86% (10 990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«Развитие системы образования в муниципальном образовании г.Сорск на 2017-2019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86% (41 496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«Повышение безопасности дорожного движения в муниципальном образовании  г. Сорск на 2015-2017гг»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60% (300 тыс.руб.);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«Улучшение условий охраны труда на территории МО город Сорск на 2017-2019 годы»</w:t>
      </w:r>
      <w:r w:rsidR="000771A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65,2% </w:t>
      </w:r>
      <w:r w:rsidR="000771A9" w:rsidRPr="001848AB">
        <w:rPr>
          <w:sz w:val="22"/>
          <w:szCs w:val="22"/>
        </w:rPr>
        <w:t>(</w:t>
      </w:r>
      <w:r w:rsidRPr="001848AB">
        <w:rPr>
          <w:sz w:val="22"/>
          <w:szCs w:val="22"/>
        </w:rPr>
        <w:t>150 тыс.руб.</w:t>
      </w:r>
      <w:r w:rsidR="000771A9" w:rsidRPr="001848AB">
        <w:rPr>
          <w:sz w:val="22"/>
          <w:szCs w:val="22"/>
        </w:rPr>
        <w:t>).</w:t>
      </w:r>
    </w:p>
    <w:p w:rsidR="00EF1CA0" w:rsidRPr="001848AB" w:rsidRDefault="000771A9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4) </w:t>
      </w:r>
      <w:r w:rsidR="00EF1CA0" w:rsidRPr="001848AB">
        <w:rPr>
          <w:sz w:val="22"/>
          <w:szCs w:val="22"/>
          <w:u w:val="single"/>
        </w:rPr>
        <w:t>Наименьший показатель</w:t>
      </w:r>
      <w:r w:rsidR="00EF1CA0" w:rsidRPr="001848AB">
        <w:rPr>
          <w:sz w:val="22"/>
          <w:szCs w:val="22"/>
        </w:rPr>
        <w:t xml:space="preserve"> </w:t>
      </w:r>
      <w:r w:rsidRPr="001848AB">
        <w:rPr>
          <w:sz w:val="22"/>
          <w:szCs w:val="22"/>
        </w:rPr>
        <w:t xml:space="preserve">от уровня 2017 года </w:t>
      </w:r>
      <w:r w:rsidR="00EF1CA0" w:rsidRPr="001848AB">
        <w:rPr>
          <w:sz w:val="22"/>
          <w:szCs w:val="22"/>
        </w:rPr>
        <w:t xml:space="preserve">имеют </w:t>
      </w:r>
      <w:r w:rsidR="004C78B9" w:rsidRPr="001848AB">
        <w:rPr>
          <w:sz w:val="22"/>
          <w:szCs w:val="22"/>
        </w:rPr>
        <w:t xml:space="preserve"> такие </w:t>
      </w:r>
      <w:r w:rsidR="00EF1CA0" w:rsidRPr="001848AB">
        <w:rPr>
          <w:sz w:val="22"/>
          <w:szCs w:val="22"/>
        </w:rPr>
        <w:t>муниципальные программы</w:t>
      </w:r>
      <w:r w:rsidR="004C78B9" w:rsidRPr="001848AB">
        <w:rPr>
          <w:sz w:val="22"/>
          <w:szCs w:val="22"/>
        </w:rPr>
        <w:t>, как</w:t>
      </w:r>
      <w:r w:rsidR="00EF1CA0" w:rsidRPr="001848AB">
        <w:rPr>
          <w:sz w:val="22"/>
          <w:szCs w:val="22"/>
        </w:rPr>
        <w:t xml:space="preserve">: 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«Развитие и благоустройство территории муниципального образования город Сорск (2017-2019 годы</w:t>
      </w:r>
      <w:r w:rsidR="004C78B9" w:rsidRPr="001848AB">
        <w:rPr>
          <w:sz w:val="22"/>
          <w:szCs w:val="22"/>
        </w:rPr>
        <w:t>-</w:t>
      </w:r>
      <w:r w:rsidRPr="001848AB">
        <w:rPr>
          <w:sz w:val="22"/>
          <w:szCs w:val="22"/>
        </w:rPr>
        <w:t xml:space="preserve"> 51%;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«Защита населения и территории муниципального образования город Сорск от чрезвычайных ситуаций, обеспечение пожарной безопасности и безопасности людей на водных объектах (2017-2019 годы)»</w:t>
      </w:r>
      <w:r w:rsidR="004C78B9" w:rsidRPr="001848AB">
        <w:rPr>
          <w:sz w:val="22"/>
          <w:szCs w:val="22"/>
        </w:rPr>
        <w:t xml:space="preserve">- </w:t>
      </w:r>
      <w:r w:rsidRPr="001848AB">
        <w:rPr>
          <w:sz w:val="22"/>
          <w:szCs w:val="22"/>
        </w:rPr>
        <w:t>34%;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«Энергосбережение и повышение энергоэффективности в муниципальном образовании г.Сорск на 2011-2015 и на перспективу до 2020 года»</w:t>
      </w:r>
      <w:r w:rsidR="004C78B9" w:rsidRPr="001848AB">
        <w:rPr>
          <w:sz w:val="22"/>
          <w:szCs w:val="22"/>
        </w:rPr>
        <w:t xml:space="preserve">- </w:t>
      </w:r>
      <w:r w:rsidRPr="001848AB">
        <w:rPr>
          <w:sz w:val="22"/>
          <w:szCs w:val="22"/>
        </w:rPr>
        <w:t>26%;</w:t>
      </w:r>
    </w:p>
    <w:p w:rsidR="00EF1CA0" w:rsidRPr="001848AB" w:rsidRDefault="00EF1CA0" w:rsidP="00912AFD">
      <w:pPr>
        <w:jc w:val="both"/>
        <w:rPr>
          <w:sz w:val="22"/>
          <w:szCs w:val="22"/>
        </w:rPr>
      </w:pPr>
      <w:r w:rsidRPr="001848AB">
        <w:rPr>
          <w:sz w:val="22"/>
          <w:szCs w:val="22"/>
        </w:rPr>
        <w:t>- «Текущий и капитальный ремонт административных зданий администрации города Сорска на 2016-2018 годы</w:t>
      </w:r>
      <w:r w:rsidR="004C78B9" w:rsidRPr="001848AB">
        <w:rPr>
          <w:sz w:val="22"/>
          <w:szCs w:val="22"/>
        </w:rPr>
        <w:t xml:space="preserve">» - </w:t>
      </w:r>
      <w:r w:rsidRPr="001848AB">
        <w:rPr>
          <w:sz w:val="22"/>
          <w:szCs w:val="22"/>
        </w:rPr>
        <w:t>9%</w:t>
      </w:r>
      <w:r w:rsidR="000771A9" w:rsidRPr="001848AB">
        <w:rPr>
          <w:sz w:val="22"/>
          <w:szCs w:val="22"/>
        </w:rPr>
        <w:t>.</w:t>
      </w:r>
    </w:p>
    <w:p w:rsidR="004C78B9" w:rsidRPr="001848AB" w:rsidRDefault="00C92E49" w:rsidP="004C78B9">
      <w:pPr>
        <w:ind w:firstLine="284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При проведении анализа представленных муниципальных программ на предмет соответствия действующему Порядку разработки, утверждения, реализации и оценки эффективности муниципальных программ МО г. Сорск, а так же проекту бюджета муниципального образования г.Сорск на 2018 год и плановый период 2019-2020 годов выявлено следующее.</w:t>
      </w:r>
    </w:p>
    <w:p w:rsidR="00C92E49" w:rsidRPr="001848AB" w:rsidRDefault="00C92E49" w:rsidP="00C92E49">
      <w:pPr>
        <w:ind w:firstLine="426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1.Подпрограмма </w:t>
      </w:r>
      <w:r w:rsidRPr="001848AB">
        <w:rPr>
          <w:i/>
          <w:sz w:val="22"/>
          <w:szCs w:val="22"/>
        </w:rPr>
        <w:t>«Организация пассажирских перевозок автомобильным транспортом общего пользования»</w:t>
      </w:r>
      <w:r w:rsidRPr="001848AB">
        <w:rPr>
          <w:sz w:val="22"/>
          <w:szCs w:val="22"/>
        </w:rPr>
        <w:t xml:space="preserve"> - </w:t>
      </w:r>
      <w:r w:rsidR="009C40E9">
        <w:rPr>
          <w:sz w:val="22"/>
          <w:szCs w:val="22"/>
        </w:rPr>
        <w:t xml:space="preserve">допущено </w:t>
      </w:r>
      <w:r w:rsidRPr="001848AB">
        <w:rPr>
          <w:sz w:val="22"/>
          <w:szCs w:val="22"/>
        </w:rPr>
        <w:t xml:space="preserve">несоответствие размера финансирования, установленного проектом бюджета на 2018 год, паспорту подпрограммы. Согласно внесенным </w:t>
      </w:r>
      <w:r w:rsidRPr="001848AB">
        <w:rPr>
          <w:sz w:val="22"/>
          <w:szCs w:val="22"/>
        </w:rPr>
        <w:lastRenderedPageBreak/>
        <w:t>постановлением администрации города Сорска от 08.02.2017г №40-п изменениям, объем бюджетных ассигнований на 2018 год утвержден в сумме 5100,0 тыс. рублей, в проекте бюджета – 5600,0 тыс. рублей.</w:t>
      </w:r>
    </w:p>
    <w:p w:rsidR="00C92E49" w:rsidRPr="001848AB" w:rsidRDefault="00C92E49" w:rsidP="00C92E49">
      <w:pPr>
        <w:ind w:firstLine="426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2. </w:t>
      </w:r>
      <w:r w:rsidR="001C0DD0" w:rsidRPr="001848AB">
        <w:rPr>
          <w:sz w:val="22"/>
          <w:szCs w:val="22"/>
        </w:rPr>
        <w:t xml:space="preserve">Программа </w:t>
      </w:r>
      <w:r w:rsidR="001C0DD0" w:rsidRPr="001848AB">
        <w:rPr>
          <w:i/>
          <w:sz w:val="22"/>
          <w:szCs w:val="22"/>
        </w:rPr>
        <w:t>«Развитие единой дежурно-диспетчерской службы МО г. Сорск (2017-2019 годы)»</w:t>
      </w:r>
      <w:r w:rsidR="001C0DD0" w:rsidRPr="001848AB">
        <w:rPr>
          <w:sz w:val="22"/>
          <w:szCs w:val="22"/>
        </w:rPr>
        <w:t xml:space="preserve"> – </w:t>
      </w:r>
      <w:r w:rsidR="009C40E9">
        <w:rPr>
          <w:sz w:val="22"/>
          <w:szCs w:val="22"/>
        </w:rPr>
        <w:t xml:space="preserve">допущено </w:t>
      </w:r>
      <w:r w:rsidR="001C0DD0" w:rsidRPr="001848AB">
        <w:rPr>
          <w:sz w:val="22"/>
          <w:szCs w:val="22"/>
        </w:rPr>
        <w:t>несоответствие размера финансирования, установленного проектом бюджета на 2018 год, паспорту подпрограммы. Согласно внесенным постановлением администрации города Сорска от 26.05.2017г №210-п изменениям, объем бюджетных ассигнований на 2018 год утвержден в сумме 2165,0 тыс. рублей, на 2019 год – 1415,0 тыс. рублей. В проекте бюджета определено финансирование программы на 2018 год – 3633,0 тыс. рублей, на 2019,2020 годы – 2702,0 тыс. рублей.</w:t>
      </w:r>
    </w:p>
    <w:p w:rsidR="001C0DD0" w:rsidRPr="001848AB" w:rsidRDefault="001C0DD0" w:rsidP="00C92E49">
      <w:pPr>
        <w:ind w:firstLine="426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3. Программа </w:t>
      </w:r>
      <w:r w:rsidRPr="001848AB">
        <w:rPr>
          <w:i/>
          <w:sz w:val="22"/>
          <w:szCs w:val="22"/>
        </w:rPr>
        <w:t>«Дети-сироты (2017-2019 годы)»</w:t>
      </w:r>
      <w:r w:rsidRPr="001848AB">
        <w:rPr>
          <w:sz w:val="22"/>
          <w:szCs w:val="22"/>
        </w:rPr>
        <w:t xml:space="preserve"> - бюджетные средства в размере на 2017 год – 33,0 тыс.рублей, на 2018 год-34,6 тыс. рублей, на 2019 год – 36,3 тыс. рублей не распределены по программным мероприятиям. </w:t>
      </w:r>
    </w:p>
    <w:p w:rsidR="00E77630" w:rsidRPr="001848AB" w:rsidRDefault="00E77630" w:rsidP="00E77630">
      <w:pPr>
        <w:numPr>
          <w:ilvl w:val="0"/>
          <w:numId w:val="1"/>
        </w:numPr>
        <w:jc w:val="center"/>
        <w:rPr>
          <w:b/>
          <w:sz w:val="22"/>
          <w:szCs w:val="22"/>
          <w:u w:val="single"/>
        </w:rPr>
      </w:pPr>
      <w:r w:rsidRPr="001848AB">
        <w:rPr>
          <w:b/>
          <w:sz w:val="22"/>
          <w:szCs w:val="22"/>
          <w:u w:val="single"/>
        </w:rPr>
        <w:t>Выводы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Представление проекта решения о бюджете муниципального образования г. Сорск на 201</w:t>
      </w:r>
      <w:r w:rsidR="00E61975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и плановый период 20</w:t>
      </w:r>
      <w:r w:rsidR="00E61975" w:rsidRPr="001848AB">
        <w:rPr>
          <w:sz w:val="22"/>
          <w:szCs w:val="22"/>
        </w:rPr>
        <w:t>19</w:t>
      </w:r>
      <w:r w:rsidRPr="001848AB">
        <w:rPr>
          <w:sz w:val="22"/>
          <w:szCs w:val="22"/>
        </w:rPr>
        <w:t xml:space="preserve"> и 20</w:t>
      </w:r>
      <w:r w:rsidR="00E61975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годы в Совет депутатов и контрольно-счетную палату города Сорска состоялось в </w:t>
      </w:r>
      <w:r w:rsidR="00E87631">
        <w:rPr>
          <w:sz w:val="22"/>
          <w:szCs w:val="22"/>
        </w:rPr>
        <w:t>срок, определенный</w:t>
      </w:r>
      <w:r w:rsidRPr="001848AB">
        <w:rPr>
          <w:sz w:val="22"/>
          <w:szCs w:val="22"/>
        </w:rPr>
        <w:t xml:space="preserve"> Б</w:t>
      </w:r>
      <w:r w:rsidR="00E87631">
        <w:rPr>
          <w:sz w:val="22"/>
          <w:szCs w:val="22"/>
        </w:rPr>
        <w:t xml:space="preserve">юджетным Кодексом </w:t>
      </w:r>
      <w:r w:rsidRPr="001848AB">
        <w:rPr>
          <w:sz w:val="22"/>
          <w:szCs w:val="22"/>
        </w:rPr>
        <w:t>РФ и Положением «О бюджетном процессе в муниципальном образовании г. Сорск».</w:t>
      </w:r>
    </w:p>
    <w:p w:rsidR="00E61975" w:rsidRDefault="00E77630" w:rsidP="00E61975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Полнота документов и материалов, представленных одновременно с проектом решения о бюджете города, соответствует ст</w:t>
      </w:r>
      <w:r w:rsidR="008A7C60">
        <w:rPr>
          <w:sz w:val="22"/>
          <w:szCs w:val="22"/>
        </w:rPr>
        <w:t xml:space="preserve">атье </w:t>
      </w:r>
      <w:r w:rsidRPr="001848AB">
        <w:rPr>
          <w:sz w:val="22"/>
          <w:szCs w:val="22"/>
        </w:rPr>
        <w:t>184.2 Бюджетного кодекса РФ и ст</w:t>
      </w:r>
      <w:r w:rsidR="008A7C60">
        <w:rPr>
          <w:sz w:val="22"/>
          <w:szCs w:val="22"/>
        </w:rPr>
        <w:t xml:space="preserve">атьям </w:t>
      </w:r>
      <w:r w:rsidRPr="001848AB">
        <w:rPr>
          <w:sz w:val="22"/>
          <w:szCs w:val="22"/>
        </w:rPr>
        <w:t>19,20 Положения «О бюджетном процессе в муницип</w:t>
      </w:r>
      <w:r w:rsidR="001848AB" w:rsidRPr="001848AB">
        <w:rPr>
          <w:sz w:val="22"/>
          <w:szCs w:val="22"/>
        </w:rPr>
        <w:t xml:space="preserve">альном образовании город Сорск». </w:t>
      </w:r>
      <w:r w:rsidR="00E61975" w:rsidRPr="001848AB">
        <w:rPr>
          <w:sz w:val="22"/>
          <w:szCs w:val="22"/>
        </w:rPr>
        <w:t>Исключение составляет определенная подпунктом 7 пункта 1 статьи 20 обязанность представления данных по городской адресной инвестиционной программе на очередной финансовый год и плановый период</w:t>
      </w:r>
      <w:r w:rsidR="008A7C60">
        <w:rPr>
          <w:sz w:val="22"/>
          <w:szCs w:val="22"/>
        </w:rPr>
        <w:t>, которые</w:t>
      </w:r>
      <w:r w:rsidR="00E61975" w:rsidRPr="001848AB">
        <w:rPr>
          <w:sz w:val="22"/>
          <w:szCs w:val="22"/>
        </w:rPr>
        <w:t xml:space="preserve"> финансовым органом не подаются, обязанность их представления Бюджетным Кодексом РФ не определена. В таком случае необходимо внесение изменени</w:t>
      </w:r>
      <w:r w:rsidR="002E6931">
        <w:rPr>
          <w:sz w:val="22"/>
          <w:szCs w:val="22"/>
        </w:rPr>
        <w:t>я</w:t>
      </w:r>
      <w:r w:rsidR="00E61975" w:rsidRPr="001848AB">
        <w:rPr>
          <w:sz w:val="22"/>
          <w:szCs w:val="22"/>
        </w:rPr>
        <w:t xml:space="preserve"> в действующее Положение «О бюджетном процессе в муниципальном образовании город Сорск» в части корректировки перечня предоставляемых одновременно с проектом решения о бюджете </w:t>
      </w:r>
      <w:r w:rsidR="002E6931">
        <w:rPr>
          <w:sz w:val="22"/>
          <w:szCs w:val="22"/>
        </w:rPr>
        <w:t>муниципального образования</w:t>
      </w:r>
      <w:r w:rsidR="00E61975" w:rsidRPr="001848AB">
        <w:rPr>
          <w:sz w:val="22"/>
          <w:szCs w:val="22"/>
        </w:rPr>
        <w:t xml:space="preserve"> документов и материалов.</w:t>
      </w:r>
    </w:p>
    <w:p w:rsidR="009C40E9" w:rsidRPr="001848AB" w:rsidRDefault="009C40E9" w:rsidP="00E61975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В связи с применением ст</w:t>
      </w:r>
      <w:r w:rsidR="00E32245">
        <w:rPr>
          <w:sz w:val="22"/>
          <w:szCs w:val="22"/>
        </w:rPr>
        <w:t xml:space="preserve">атьи </w:t>
      </w:r>
      <w:r>
        <w:rPr>
          <w:sz w:val="22"/>
          <w:szCs w:val="22"/>
        </w:rPr>
        <w:t xml:space="preserve">47.1 Бюджетного Кодекса РФ об обязанности </w:t>
      </w:r>
      <w:r w:rsidR="00E32245">
        <w:rPr>
          <w:sz w:val="22"/>
          <w:szCs w:val="22"/>
        </w:rPr>
        <w:t xml:space="preserve">вести реестр источников доходов бюджета и в соответствии со статьей 184.2 Бюджетного Кодекса РФ предоставлять его </w:t>
      </w:r>
      <w:r w:rsidR="00E32245">
        <w:rPr>
          <w:sz w:val="22"/>
          <w:szCs w:val="22"/>
        </w:rPr>
        <w:lastRenderedPageBreak/>
        <w:t xml:space="preserve">одновременно с проектом бюджета, контрольно-счетная палата считает необходимым </w:t>
      </w:r>
      <w:r>
        <w:rPr>
          <w:sz w:val="22"/>
          <w:szCs w:val="22"/>
        </w:rPr>
        <w:t xml:space="preserve">предусмотреть </w:t>
      </w:r>
      <w:r w:rsidR="00E32245">
        <w:rPr>
          <w:sz w:val="22"/>
          <w:szCs w:val="22"/>
        </w:rPr>
        <w:t>представление указанного документа в</w:t>
      </w:r>
      <w:r>
        <w:rPr>
          <w:sz w:val="22"/>
          <w:szCs w:val="22"/>
        </w:rPr>
        <w:t xml:space="preserve"> Положении о бюджетном процессе</w:t>
      </w:r>
      <w:r w:rsidR="00E32245">
        <w:rPr>
          <w:sz w:val="22"/>
          <w:szCs w:val="22"/>
        </w:rPr>
        <w:t>.</w:t>
      </w:r>
    </w:p>
    <w:p w:rsidR="009C40E9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При составлении пояснительной записки к проекту бюджета не учтено, что в соответствии с п</w:t>
      </w:r>
      <w:r w:rsidR="008A7C60">
        <w:rPr>
          <w:sz w:val="22"/>
          <w:szCs w:val="22"/>
        </w:rPr>
        <w:t xml:space="preserve">унктом </w:t>
      </w:r>
      <w:r w:rsidRPr="001848AB">
        <w:rPr>
          <w:sz w:val="22"/>
          <w:szCs w:val="22"/>
        </w:rPr>
        <w:t>2 ст</w:t>
      </w:r>
      <w:r w:rsidR="008A7C60">
        <w:rPr>
          <w:sz w:val="22"/>
          <w:szCs w:val="22"/>
        </w:rPr>
        <w:t xml:space="preserve">атьи </w:t>
      </w:r>
      <w:r w:rsidRPr="001848AB">
        <w:rPr>
          <w:sz w:val="22"/>
          <w:szCs w:val="22"/>
        </w:rPr>
        <w:t>20 Положения о бюджетном процессе в муниципальном образовании город Сорск пояснительная записка к проекту решения о бюджете должна содержать: оценку потерь бюджета города от предоставленных налоговых льгот за текущий финансовый год и предполагаемого предоставления налоговых льгот на очередной финансовый год и плановый период; информацию о кредиторской задолженности по расходам бюджета на последнюю отчетную дату, а так же основные показатели сети муниципальных учреждений города.</w:t>
      </w:r>
      <w:r w:rsidR="00E61975" w:rsidRPr="001848AB">
        <w:rPr>
          <w:sz w:val="22"/>
          <w:szCs w:val="22"/>
        </w:rPr>
        <w:t xml:space="preserve"> </w:t>
      </w:r>
    </w:p>
    <w:p w:rsidR="009C40E9" w:rsidRDefault="00E61975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В пояснительной записке к проекту бюджета в разделе «Источники финансирования дефицита бюджета» допущена техническая ошибка в тексте</w:t>
      </w:r>
      <w:r w:rsidR="002B6A65" w:rsidRPr="001848AB">
        <w:rPr>
          <w:sz w:val="22"/>
          <w:szCs w:val="22"/>
        </w:rPr>
        <w:t xml:space="preserve"> в части</w:t>
      </w:r>
      <w:r w:rsidRPr="001848AB">
        <w:rPr>
          <w:sz w:val="22"/>
          <w:szCs w:val="22"/>
        </w:rPr>
        <w:t xml:space="preserve"> указания </w:t>
      </w:r>
      <w:r w:rsidR="002B6A65" w:rsidRPr="001848AB">
        <w:rPr>
          <w:sz w:val="22"/>
          <w:szCs w:val="22"/>
        </w:rPr>
        <w:t>суммы</w:t>
      </w:r>
      <w:r w:rsidRPr="001848AB">
        <w:rPr>
          <w:sz w:val="22"/>
          <w:szCs w:val="22"/>
        </w:rPr>
        <w:t xml:space="preserve"> </w:t>
      </w:r>
      <w:r w:rsidR="002B6A65" w:rsidRPr="001848AB">
        <w:rPr>
          <w:sz w:val="22"/>
          <w:szCs w:val="22"/>
        </w:rPr>
        <w:t xml:space="preserve">получения </w:t>
      </w:r>
      <w:r w:rsidRPr="001848AB">
        <w:rPr>
          <w:sz w:val="22"/>
          <w:szCs w:val="22"/>
        </w:rPr>
        <w:t>бюджетных кредитов от других бюджетов бюджетной системы и суммы погашения бюджетами городских округов кредитов от других бюджетов бюджетной системы</w:t>
      </w:r>
      <w:r w:rsidR="002B6A65" w:rsidRPr="001848AB">
        <w:rPr>
          <w:sz w:val="22"/>
          <w:szCs w:val="22"/>
        </w:rPr>
        <w:t>. Согласно приложению 1 к проекту бюджета по виду источников внутреннего финансирования дефицита бюджета «Получение кредитов от других бюджетов бюджетной системы Российской Федерации бюджетами городских округов в валюте Российской Федерации» сумма на 2018 год предусмотрена в размере 6000,0 тыс. рублей, по виду источников внутреннего финансирования дефицита бюджета «Погашение бюджетами городских округов кредитов от других бюджетов бюджетной системы Российской Федерации в валюте Российской Федерации» сумма на 2018 год предусмотрена в размере 4480,0 тыс. рублей. Необходима корректировка технической ошибки.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Формирование проекта бюджета муниципального образования г. Сорск на 201</w:t>
      </w:r>
      <w:r w:rsidR="00E61975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и плановый период 20</w:t>
      </w:r>
      <w:r w:rsidR="00E61975" w:rsidRPr="001848AB">
        <w:rPr>
          <w:sz w:val="22"/>
          <w:szCs w:val="22"/>
        </w:rPr>
        <w:t>19</w:t>
      </w:r>
      <w:r w:rsidRPr="001848AB">
        <w:rPr>
          <w:sz w:val="22"/>
          <w:szCs w:val="22"/>
        </w:rPr>
        <w:t xml:space="preserve"> и 20</w:t>
      </w:r>
      <w:r w:rsidR="00E61975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годов осуществлялось в соответствии с Бюджетным кодексом Российской Федерации, Законом РХ от 07.12.2007г №93-ЗРХ «О бюджетном процессе и межбюджетных отношениях в Республике Хакасия», действующими налоговыми и бюджетными законодательствами.</w:t>
      </w:r>
    </w:p>
    <w:p w:rsidR="00E77630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Ограничение по размеру дефицита Бюджетным кодексом РФ соблюден</w:t>
      </w:r>
      <w:r w:rsidR="00D52043">
        <w:rPr>
          <w:sz w:val="22"/>
          <w:szCs w:val="22"/>
        </w:rPr>
        <w:t>о</w:t>
      </w:r>
      <w:r w:rsidRPr="001848AB">
        <w:rPr>
          <w:sz w:val="22"/>
          <w:szCs w:val="22"/>
        </w:rPr>
        <w:t>, дефицит бюджета на 201</w:t>
      </w:r>
      <w:r w:rsidR="002B6A65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составляет </w:t>
      </w:r>
      <w:r w:rsidR="002B6A65" w:rsidRPr="001848AB">
        <w:rPr>
          <w:sz w:val="22"/>
          <w:szCs w:val="22"/>
        </w:rPr>
        <w:t>5060,7</w:t>
      </w:r>
      <w:r w:rsidRPr="001848AB">
        <w:rPr>
          <w:sz w:val="22"/>
          <w:szCs w:val="22"/>
        </w:rPr>
        <w:t xml:space="preserve"> тыс. рублей.</w:t>
      </w:r>
    </w:p>
    <w:p w:rsidR="001165E4" w:rsidRPr="001848AB" w:rsidRDefault="001165E4" w:rsidP="00E7763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Верхний предел муниципального долга на 01 января 2019 года спрогнозирован в сумме 13157,4 тыс. рублей, предельный объем </w:t>
      </w:r>
      <w:r>
        <w:rPr>
          <w:sz w:val="22"/>
          <w:szCs w:val="22"/>
        </w:rPr>
        <w:lastRenderedPageBreak/>
        <w:t>муниципального долга на 2018 год – в сумме 25303,4 тыс. рублей. Ограничения, предусмотренные статьей 107 Бюджетного кодекса</w:t>
      </w:r>
      <w:r w:rsidR="00E07AEB">
        <w:rPr>
          <w:sz w:val="22"/>
          <w:szCs w:val="22"/>
        </w:rPr>
        <w:t xml:space="preserve"> РФ</w:t>
      </w:r>
      <w:r>
        <w:rPr>
          <w:sz w:val="22"/>
          <w:szCs w:val="22"/>
        </w:rPr>
        <w:t xml:space="preserve">, соблюдены. </w:t>
      </w:r>
    </w:p>
    <w:p w:rsidR="00E77630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Средства резервного фонда заложены на 201</w:t>
      </w:r>
      <w:r w:rsidR="002B6A65" w:rsidRPr="001848AB">
        <w:rPr>
          <w:sz w:val="22"/>
          <w:szCs w:val="22"/>
        </w:rPr>
        <w:t>8 год в сумме 870,0 тыс. рублей</w:t>
      </w:r>
      <w:r w:rsidRPr="001848AB">
        <w:rPr>
          <w:sz w:val="22"/>
          <w:szCs w:val="22"/>
        </w:rPr>
        <w:t xml:space="preserve">, </w:t>
      </w:r>
      <w:r w:rsidR="002B6A65" w:rsidRPr="001848AB">
        <w:rPr>
          <w:sz w:val="22"/>
          <w:szCs w:val="22"/>
        </w:rPr>
        <w:t xml:space="preserve">на </w:t>
      </w:r>
      <w:r w:rsidRPr="001848AB">
        <w:rPr>
          <w:sz w:val="22"/>
          <w:szCs w:val="22"/>
        </w:rPr>
        <w:t>201</w:t>
      </w:r>
      <w:r w:rsidR="002B6A65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 xml:space="preserve"> и 20</w:t>
      </w:r>
      <w:r w:rsidR="002B6A65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годы </w:t>
      </w:r>
      <w:r w:rsidR="00D44D77">
        <w:rPr>
          <w:sz w:val="22"/>
          <w:szCs w:val="22"/>
        </w:rPr>
        <w:t xml:space="preserve">- </w:t>
      </w:r>
      <w:r w:rsidRPr="001848AB">
        <w:rPr>
          <w:sz w:val="22"/>
          <w:szCs w:val="22"/>
        </w:rPr>
        <w:t>в сумме 500 тыс. рублей</w:t>
      </w:r>
      <w:r w:rsidR="00D44D77">
        <w:rPr>
          <w:sz w:val="22"/>
          <w:szCs w:val="22"/>
        </w:rPr>
        <w:t xml:space="preserve"> соответственно</w:t>
      </w:r>
      <w:r w:rsidRPr="001848AB">
        <w:rPr>
          <w:sz w:val="22"/>
          <w:szCs w:val="22"/>
        </w:rPr>
        <w:t>, что не превышает 3 % от общей суммы расходов бюджета, согласно ст</w:t>
      </w:r>
      <w:r w:rsidR="00D44D77">
        <w:rPr>
          <w:sz w:val="22"/>
          <w:szCs w:val="22"/>
        </w:rPr>
        <w:t>ать</w:t>
      </w:r>
      <w:r w:rsidR="00E87631">
        <w:rPr>
          <w:sz w:val="22"/>
          <w:szCs w:val="22"/>
        </w:rPr>
        <w:t>е</w:t>
      </w:r>
      <w:r w:rsidRPr="001848AB">
        <w:rPr>
          <w:sz w:val="22"/>
          <w:szCs w:val="22"/>
        </w:rPr>
        <w:t xml:space="preserve"> 81 Бюджетного кодекса РФ.</w:t>
      </w:r>
    </w:p>
    <w:p w:rsidR="001165E4" w:rsidRPr="001848AB" w:rsidRDefault="001165E4" w:rsidP="00E77630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Нормативная величина дорожного фонда на 2018 год определена в сумме 2643,5 тыс. рублей</w:t>
      </w:r>
      <w:r w:rsidR="00A34DEF">
        <w:rPr>
          <w:sz w:val="22"/>
          <w:szCs w:val="22"/>
        </w:rPr>
        <w:t>, на 2019,2020 годы</w:t>
      </w:r>
      <w:r w:rsidR="00E07AEB">
        <w:rPr>
          <w:sz w:val="22"/>
          <w:szCs w:val="22"/>
        </w:rPr>
        <w:t xml:space="preserve"> </w:t>
      </w:r>
      <w:r w:rsidR="00A34DEF">
        <w:rPr>
          <w:sz w:val="22"/>
          <w:szCs w:val="22"/>
        </w:rPr>
        <w:t xml:space="preserve">- в сумме 2975,8 тыс. рублей соответственно, что отвечает принципу формирования бюджетных ассигнований муниципального дорожного фонда, определенному Порядком формирования и использования бюджетных ассигнований муниципального дорожного фонда городского округа город Сорск, утвержденного решением Совета депутатов г. Сорска от 29.10.2013г №230.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Размер доходной части местного бюджета </w:t>
      </w:r>
      <w:r w:rsidR="002F146B" w:rsidRPr="001848AB">
        <w:rPr>
          <w:sz w:val="22"/>
          <w:szCs w:val="22"/>
        </w:rPr>
        <w:t xml:space="preserve">на 2018 год </w:t>
      </w:r>
      <w:r w:rsidRPr="001848AB">
        <w:rPr>
          <w:sz w:val="22"/>
          <w:szCs w:val="22"/>
        </w:rPr>
        <w:t xml:space="preserve">без учета межбюджетных трансфертов снижен на </w:t>
      </w:r>
      <w:r w:rsidR="00707632" w:rsidRPr="001848AB">
        <w:rPr>
          <w:sz w:val="22"/>
          <w:szCs w:val="22"/>
        </w:rPr>
        <w:t>20,4</w:t>
      </w:r>
      <w:r w:rsidRPr="001848AB">
        <w:rPr>
          <w:sz w:val="22"/>
          <w:szCs w:val="22"/>
        </w:rPr>
        <w:t>% (-</w:t>
      </w:r>
      <w:r w:rsidR="00707632" w:rsidRPr="001848AB">
        <w:rPr>
          <w:sz w:val="22"/>
          <w:szCs w:val="22"/>
        </w:rPr>
        <w:t>31,8</w:t>
      </w:r>
      <w:r w:rsidRPr="001848AB">
        <w:rPr>
          <w:sz w:val="22"/>
          <w:szCs w:val="22"/>
        </w:rPr>
        <w:t xml:space="preserve"> млн. руб.) в сравнении с бюджетными назначениями 201</w:t>
      </w:r>
      <w:r w:rsidR="00707632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года. </w:t>
      </w:r>
    </w:p>
    <w:p w:rsidR="00A04D60" w:rsidRPr="001848AB" w:rsidRDefault="00A04D60" w:rsidP="00A04D6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  <w:u w:val="single"/>
        </w:rPr>
        <w:t>Налоговые доходы</w:t>
      </w:r>
      <w:r w:rsidRPr="001848AB">
        <w:rPr>
          <w:sz w:val="22"/>
          <w:szCs w:val="22"/>
        </w:rPr>
        <w:t xml:space="preserve"> в местном бюджете на 2018 год составляют 86% (107,0 млн. руб.) от общего размера собственных доходов местного бюджета. Основную долю налоговых доходов занимает поступление налога на доходы физических лиц (91%) и налога на имущество (2,6%).</w:t>
      </w:r>
    </w:p>
    <w:p w:rsidR="00A04D60" w:rsidRPr="001848AB" w:rsidRDefault="00A04D60" w:rsidP="00A04D6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  <w:u w:val="single"/>
        </w:rPr>
        <w:t>Неналоговые доходы</w:t>
      </w:r>
      <w:r w:rsidRPr="001848AB">
        <w:rPr>
          <w:sz w:val="22"/>
          <w:szCs w:val="22"/>
        </w:rPr>
        <w:t xml:space="preserve"> определяют 14% собственных доходов бюджета муниципального образования (16,8 млн. руб.). Большую часть неналоговых доходов составляет планируемое поступление доходов от использования муниципального имущества (65,8%) и платежей при пользовании природными ресурсами (24%). </w:t>
      </w:r>
    </w:p>
    <w:p w:rsidR="00A04D60" w:rsidRPr="001848AB" w:rsidRDefault="00A04D60" w:rsidP="00A04D6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Перерасчет ставки земельного налога и платежей при пользовании природными ресурсами для градообразующего предприятия повлиял и на планируемый размер указанных видов доходов в будущих отчетных периодах, снижение составило порядка 40% и 75% соответственно. 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Размер расходной части местного бюджета на 201</w:t>
      </w:r>
      <w:r w:rsidR="00A04D60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без учета межбюджетных трансфертов снижен на </w:t>
      </w:r>
      <w:r w:rsidR="00C1304D" w:rsidRPr="001848AB">
        <w:rPr>
          <w:sz w:val="22"/>
          <w:szCs w:val="22"/>
        </w:rPr>
        <w:t>23,9</w:t>
      </w:r>
      <w:r w:rsidRPr="001848AB">
        <w:rPr>
          <w:sz w:val="22"/>
          <w:szCs w:val="22"/>
        </w:rPr>
        <w:t>% (-</w:t>
      </w:r>
      <w:r w:rsidR="00C1304D" w:rsidRPr="001848AB">
        <w:rPr>
          <w:sz w:val="22"/>
          <w:szCs w:val="22"/>
        </w:rPr>
        <w:t>40,5</w:t>
      </w:r>
      <w:r w:rsidRPr="001848AB">
        <w:rPr>
          <w:sz w:val="22"/>
          <w:szCs w:val="22"/>
        </w:rPr>
        <w:t xml:space="preserve"> млн. руб.)</w:t>
      </w:r>
      <w:r w:rsidR="00E931CB" w:rsidRPr="00E931CB">
        <w:rPr>
          <w:sz w:val="22"/>
          <w:szCs w:val="22"/>
        </w:rPr>
        <w:t xml:space="preserve"> </w:t>
      </w:r>
      <w:r w:rsidR="00E931CB" w:rsidRPr="001848AB">
        <w:rPr>
          <w:sz w:val="22"/>
          <w:szCs w:val="22"/>
        </w:rPr>
        <w:t>в сравнении с бюджетными назначениями 2017 года</w:t>
      </w:r>
      <w:r w:rsidRPr="001848AB">
        <w:rPr>
          <w:sz w:val="22"/>
          <w:szCs w:val="22"/>
        </w:rPr>
        <w:t>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В проекте бюджета на 201</w:t>
      </w:r>
      <w:r w:rsidR="00C1304D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>, 20</w:t>
      </w:r>
      <w:r w:rsidR="00C1304D" w:rsidRPr="001848AB">
        <w:rPr>
          <w:sz w:val="22"/>
          <w:szCs w:val="22"/>
        </w:rPr>
        <w:t>19</w:t>
      </w:r>
      <w:r w:rsidRPr="001848AB">
        <w:rPr>
          <w:sz w:val="22"/>
          <w:szCs w:val="22"/>
        </w:rPr>
        <w:t xml:space="preserve"> и 20</w:t>
      </w:r>
      <w:r w:rsidR="00C1304D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годы уменьшены расходы на финансирование долгосрочных муниципальных программ.</w:t>
      </w:r>
    </w:p>
    <w:p w:rsidR="00C1304D" w:rsidRPr="001848AB" w:rsidRDefault="00E77630" w:rsidP="00C1304D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Экспертиза проектов </w:t>
      </w:r>
      <w:r w:rsidR="002E6931">
        <w:rPr>
          <w:sz w:val="22"/>
          <w:szCs w:val="22"/>
        </w:rPr>
        <w:t xml:space="preserve">муниципальных </w:t>
      </w:r>
      <w:r w:rsidRPr="001848AB">
        <w:rPr>
          <w:sz w:val="22"/>
          <w:szCs w:val="22"/>
        </w:rPr>
        <w:t>программ, учтенных при подготовке проекта местного бюджета, показала</w:t>
      </w:r>
      <w:r w:rsidR="00C1304D" w:rsidRPr="001848AB">
        <w:rPr>
          <w:sz w:val="22"/>
          <w:szCs w:val="22"/>
        </w:rPr>
        <w:t xml:space="preserve"> расхождение </w:t>
      </w:r>
      <w:r w:rsidR="00C1304D" w:rsidRPr="001848AB">
        <w:rPr>
          <w:sz w:val="22"/>
          <w:szCs w:val="22"/>
        </w:rPr>
        <w:lastRenderedPageBreak/>
        <w:t xml:space="preserve">определенного Паспортом некоторых муниципальных программ объема финансирования с проектом бюджета муниципального образования </w:t>
      </w:r>
      <w:r w:rsidR="002E6931">
        <w:rPr>
          <w:sz w:val="22"/>
          <w:szCs w:val="22"/>
        </w:rPr>
        <w:t>(п.7 Заключения)</w:t>
      </w:r>
      <w:r w:rsidR="00C1304D" w:rsidRPr="001848AB">
        <w:rPr>
          <w:sz w:val="22"/>
          <w:szCs w:val="22"/>
        </w:rPr>
        <w:t>.</w:t>
      </w:r>
    </w:p>
    <w:p w:rsidR="00E77630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На 201</w:t>
      </w:r>
      <w:r w:rsidR="00C1304D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год предусмотрено получение кредита от кредитных организаций в сумме 6,0 млн. рублей и кредита от других бюджетов бюджетной системы размером </w:t>
      </w:r>
      <w:r w:rsidR="00C1304D" w:rsidRPr="001848AB">
        <w:rPr>
          <w:sz w:val="22"/>
          <w:szCs w:val="22"/>
        </w:rPr>
        <w:t>6</w:t>
      </w:r>
      <w:r w:rsidRPr="001848AB">
        <w:rPr>
          <w:sz w:val="22"/>
          <w:szCs w:val="22"/>
        </w:rPr>
        <w:t>,0 млн. рублей, а так же погашение</w:t>
      </w:r>
      <w:r w:rsidR="00C1304D" w:rsidRPr="001848AB">
        <w:rPr>
          <w:sz w:val="22"/>
          <w:szCs w:val="22"/>
        </w:rPr>
        <w:t xml:space="preserve"> коммерческого кредита в сумме 6</w:t>
      </w:r>
      <w:r w:rsidRPr="001848AB">
        <w:rPr>
          <w:sz w:val="22"/>
          <w:szCs w:val="22"/>
        </w:rPr>
        <w:t xml:space="preserve">,0 млн.рублей и кредита от других бюджетов бюджетной системы – </w:t>
      </w:r>
      <w:r w:rsidR="00C1304D" w:rsidRPr="001848AB">
        <w:rPr>
          <w:sz w:val="22"/>
          <w:szCs w:val="22"/>
        </w:rPr>
        <w:t>4,4</w:t>
      </w:r>
      <w:r w:rsidRPr="001848AB">
        <w:rPr>
          <w:sz w:val="22"/>
          <w:szCs w:val="22"/>
        </w:rPr>
        <w:t xml:space="preserve"> млн. рублей.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Городской бюджет на 201</w:t>
      </w:r>
      <w:r w:rsidR="00C1304D" w:rsidRPr="001848AB">
        <w:rPr>
          <w:sz w:val="22"/>
          <w:szCs w:val="22"/>
        </w:rPr>
        <w:t>8</w:t>
      </w:r>
      <w:r w:rsidRPr="001848AB">
        <w:rPr>
          <w:sz w:val="22"/>
          <w:szCs w:val="22"/>
        </w:rPr>
        <w:t xml:space="preserve"> и плановый период 201</w:t>
      </w:r>
      <w:r w:rsidR="00C1304D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 xml:space="preserve"> и 20</w:t>
      </w:r>
      <w:r w:rsidR="00C1304D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годы считается ориентированным на </w:t>
      </w:r>
      <w:r w:rsidR="00C1304D" w:rsidRPr="001848AB">
        <w:rPr>
          <w:sz w:val="22"/>
          <w:szCs w:val="22"/>
        </w:rPr>
        <w:t xml:space="preserve">дальнейшее регулирование общегосударственных вопросов, улучшение сферы образования </w:t>
      </w:r>
      <w:r w:rsidRPr="001848AB">
        <w:rPr>
          <w:sz w:val="22"/>
          <w:szCs w:val="22"/>
        </w:rPr>
        <w:t xml:space="preserve">и развитие культуры </w:t>
      </w:r>
      <w:r w:rsidR="00C1304D" w:rsidRPr="001848AB">
        <w:rPr>
          <w:sz w:val="22"/>
          <w:szCs w:val="22"/>
        </w:rPr>
        <w:t xml:space="preserve">и спорта </w:t>
      </w:r>
      <w:r w:rsidRPr="001848AB">
        <w:rPr>
          <w:sz w:val="22"/>
          <w:szCs w:val="22"/>
        </w:rPr>
        <w:t>в рамках бюджета.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Условно утверждаемые расходы для создания резерва на случай непредвиденного сокращения доходов, составили: на 201</w:t>
      </w:r>
      <w:r w:rsidR="000E48A9" w:rsidRPr="001848AB">
        <w:rPr>
          <w:sz w:val="22"/>
          <w:szCs w:val="22"/>
        </w:rPr>
        <w:t>9</w:t>
      </w:r>
      <w:r w:rsidRPr="001848AB">
        <w:rPr>
          <w:sz w:val="22"/>
          <w:szCs w:val="22"/>
        </w:rPr>
        <w:t xml:space="preserve"> год – </w:t>
      </w:r>
      <w:r w:rsidR="000E48A9" w:rsidRPr="001848AB">
        <w:rPr>
          <w:sz w:val="22"/>
          <w:szCs w:val="22"/>
        </w:rPr>
        <w:t>3,3</w:t>
      </w:r>
      <w:r w:rsidRPr="001848AB">
        <w:rPr>
          <w:sz w:val="22"/>
          <w:szCs w:val="22"/>
        </w:rPr>
        <w:t xml:space="preserve"> млн.рублей, на 20</w:t>
      </w:r>
      <w:r w:rsidR="000E48A9" w:rsidRPr="001848AB">
        <w:rPr>
          <w:sz w:val="22"/>
          <w:szCs w:val="22"/>
        </w:rPr>
        <w:t>20</w:t>
      </w:r>
      <w:r w:rsidRPr="001848AB">
        <w:rPr>
          <w:sz w:val="22"/>
          <w:szCs w:val="22"/>
        </w:rPr>
        <w:t xml:space="preserve"> год – </w:t>
      </w:r>
      <w:r w:rsidR="000E48A9" w:rsidRPr="001848AB">
        <w:rPr>
          <w:sz w:val="22"/>
          <w:szCs w:val="22"/>
        </w:rPr>
        <w:t>6,9</w:t>
      </w:r>
      <w:r w:rsidRPr="001848AB">
        <w:rPr>
          <w:sz w:val="22"/>
          <w:szCs w:val="22"/>
        </w:rPr>
        <w:t xml:space="preserve"> млн.рублей.</w:t>
      </w:r>
    </w:p>
    <w:p w:rsidR="00E77630" w:rsidRPr="001848AB" w:rsidRDefault="000E48A9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Согласно представленным сведениям по дебиторской и кредиторской задолженностям (ф.0503369) д</w:t>
      </w:r>
      <w:r w:rsidR="00E77630" w:rsidRPr="001848AB">
        <w:rPr>
          <w:sz w:val="22"/>
          <w:szCs w:val="22"/>
        </w:rPr>
        <w:t xml:space="preserve">ебиторская задолженность на </w:t>
      </w:r>
      <w:r w:rsidRPr="001848AB">
        <w:rPr>
          <w:sz w:val="22"/>
          <w:szCs w:val="22"/>
        </w:rPr>
        <w:t xml:space="preserve">01.10.2017 года </w:t>
      </w:r>
      <w:r w:rsidR="00E77630" w:rsidRPr="001848AB">
        <w:rPr>
          <w:sz w:val="22"/>
          <w:szCs w:val="22"/>
        </w:rPr>
        <w:t xml:space="preserve">составляет </w:t>
      </w:r>
      <w:r w:rsidRPr="001848AB">
        <w:rPr>
          <w:sz w:val="22"/>
          <w:szCs w:val="22"/>
        </w:rPr>
        <w:t>70,2</w:t>
      </w:r>
      <w:r w:rsidR="00E77630" w:rsidRPr="001848AB">
        <w:rPr>
          <w:sz w:val="22"/>
          <w:szCs w:val="22"/>
        </w:rPr>
        <w:t xml:space="preserve"> млн. рублей, </w:t>
      </w:r>
      <w:r w:rsidRPr="001848AB">
        <w:rPr>
          <w:sz w:val="22"/>
          <w:szCs w:val="22"/>
        </w:rPr>
        <w:t xml:space="preserve">в том числе просроченная – 286,4 тыс.рублей; </w:t>
      </w:r>
      <w:r w:rsidR="00E77630" w:rsidRPr="001848AB">
        <w:rPr>
          <w:sz w:val="22"/>
          <w:szCs w:val="22"/>
        </w:rPr>
        <w:t xml:space="preserve">кредиторская задолженность – </w:t>
      </w:r>
      <w:r w:rsidRPr="001848AB">
        <w:rPr>
          <w:sz w:val="22"/>
          <w:szCs w:val="22"/>
        </w:rPr>
        <w:t>131,1</w:t>
      </w:r>
      <w:r w:rsidR="00E77630" w:rsidRPr="001848AB">
        <w:rPr>
          <w:sz w:val="22"/>
          <w:szCs w:val="22"/>
        </w:rPr>
        <w:t xml:space="preserve"> млн.рублей, в том числе просроченная </w:t>
      </w:r>
      <w:r w:rsidRPr="001848AB">
        <w:rPr>
          <w:sz w:val="22"/>
          <w:szCs w:val="22"/>
        </w:rPr>
        <w:t>–</w:t>
      </w:r>
      <w:r w:rsidR="00E77630" w:rsidRPr="001848AB">
        <w:rPr>
          <w:sz w:val="22"/>
          <w:szCs w:val="22"/>
        </w:rPr>
        <w:t xml:space="preserve"> </w:t>
      </w:r>
      <w:r w:rsidRPr="001848AB">
        <w:rPr>
          <w:sz w:val="22"/>
          <w:szCs w:val="22"/>
        </w:rPr>
        <w:t>14,1</w:t>
      </w:r>
      <w:r w:rsidR="00E77630" w:rsidRPr="001848AB">
        <w:rPr>
          <w:sz w:val="22"/>
          <w:szCs w:val="22"/>
        </w:rPr>
        <w:t xml:space="preserve"> млн. рублей.</w:t>
      </w:r>
    </w:p>
    <w:p w:rsidR="00E77630" w:rsidRPr="001848AB" w:rsidRDefault="00E77630" w:rsidP="00E77630">
      <w:pPr>
        <w:ind w:firstLine="360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За текущий период 201</w:t>
      </w:r>
      <w:r w:rsidR="000E48A9" w:rsidRPr="001848AB">
        <w:rPr>
          <w:sz w:val="22"/>
          <w:szCs w:val="22"/>
        </w:rPr>
        <w:t>7</w:t>
      </w:r>
      <w:r w:rsidRPr="001848AB">
        <w:rPr>
          <w:sz w:val="22"/>
          <w:szCs w:val="22"/>
        </w:rPr>
        <w:t xml:space="preserve"> года произошло увеличение размера дебиторской задолженности на </w:t>
      </w:r>
      <w:r w:rsidR="000E48A9" w:rsidRPr="001848AB">
        <w:rPr>
          <w:sz w:val="22"/>
          <w:szCs w:val="22"/>
        </w:rPr>
        <w:t>15,4</w:t>
      </w:r>
      <w:r w:rsidRPr="001848AB">
        <w:rPr>
          <w:sz w:val="22"/>
          <w:szCs w:val="22"/>
        </w:rPr>
        <w:t xml:space="preserve"> млн. рублей, кредиторской – на </w:t>
      </w:r>
      <w:r w:rsidR="000E48A9" w:rsidRPr="001848AB">
        <w:rPr>
          <w:sz w:val="22"/>
          <w:szCs w:val="22"/>
        </w:rPr>
        <w:t>51,2</w:t>
      </w:r>
      <w:r w:rsidRPr="001848AB">
        <w:rPr>
          <w:sz w:val="22"/>
          <w:szCs w:val="22"/>
        </w:rPr>
        <w:t xml:space="preserve"> млн. рублей.</w:t>
      </w:r>
      <w:r w:rsidR="00ED1562">
        <w:rPr>
          <w:sz w:val="22"/>
          <w:szCs w:val="22"/>
        </w:rPr>
        <w:t xml:space="preserve"> Основная доля кредиторской задолженности приходится на задолженность по </w:t>
      </w:r>
      <w:r w:rsidR="00E87631">
        <w:rPr>
          <w:sz w:val="22"/>
          <w:szCs w:val="22"/>
        </w:rPr>
        <w:t>принятым обязательствам</w:t>
      </w:r>
      <w:r w:rsidR="00ED1562">
        <w:rPr>
          <w:sz w:val="22"/>
          <w:szCs w:val="22"/>
        </w:rPr>
        <w:t>.</w:t>
      </w:r>
    </w:p>
    <w:p w:rsidR="00E77630" w:rsidRPr="001848AB" w:rsidRDefault="00E77630" w:rsidP="00E77630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848AB">
        <w:rPr>
          <w:b/>
          <w:sz w:val="22"/>
          <w:szCs w:val="22"/>
        </w:rPr>
        <w:t>РЕКОМЕНДАЦИИ:</w:t>
      </w:r>
    </w:p>
    <w:p w:rsidR="00E77630" w:rsidRPr="001848AB" w:rsidRDefault="009C46C2" w:rsidP="001848AB">
      <w:pPr>
        <w:jc w:val="both"/>
        <w:rPr>
          <w:b/>
          <w:sz w:val="22"/>
          <w:szCs w:val="22"/>
          <w:u w:val="single"/>
        </w:rPr>
      </w:pPr>
      <w:r w:rsidRPr="001848AB">
        <w:rPr>
          <w:sz w:val="22"/>
          <w:szCs w:val="22"/>
          <w:u w:val="single"/>
        </w:rPr>
        <w:t>1.</w:t>
      </w:r>
      <w:r w:rsidR="00C73B76">
        <w:rPr>
          <w:sz w:val="22"/>
          <w:szCs w:val="22"/>
          <w:u w:val="single"/>
        </w:rPr>
        <w:t>Отделу финансов и экономики</w:t>
      </w:r>
      <w:r w:rsidR="00E77630" w:rsidRPr="001848AB">
        <w:rPr>
          <w:sz w:val="22"/>
          <w:szCs w:val="22"/>
          <w:u w:val="single"/>
        </w:rPr>
        <w:t xml:space="preserve"> администрации г. Сорска</w:t>
      </w:r>
    </w:p>
    <w:p w:rsidR="00E77630" w:rsidRPr="001848AB" w:rsidRDefault="00E77630" w:rsidP="001848AB">
      <w:pPr>
        <w:numPr>
          <w:ilvl w:val="1"/>
          <w:numId w:val="1"/>
        </w:numPr>
        <w:tabs>
          <w:tab w:val="clear" w:pos="1440"/>
          <w:tab w:val="num" w:pos="1276"/>
        </w:tabs>
        <w:ind w:left="709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при подготовке проекта решения о бюджете обратить внимание на полноту пояснительной записки в соответствии с п</w:t>
      </w:r>
      <w:r w:rsidR="00C73B76">
        <w:rPr>
          <w:sz w:val="22"/>
          <w:szCs w:val="22"/>
        </w:rPr>
        <w:t xml:space="preserve">унктом </w:t>
      </w:r>
      <w:r w:rsidRPr="001848AB">
        <w:rPr>
          <w:sz w:val="22"/>
          <w:szCs w:val="22"/>
        </w:rPr>
        <w:t>2 ст</w:t>
      </w:r>
      <w:r w:rsidR="00C73B76">
        <w:rPr>
          <w:sz w:val="22"/>
          <w:szCs w:val="22"/>
        </w:rPr>
        <w:t xml:space="preserve">атьи </w:t>
      </w:r>
      <w:r w:rsidRPr="001848AB">
        <w:rPr>
          <w:sz w:val="22"/>
          <w:szCs w:val="22"/>
        </w:rPr>
        <w:t>20 Положения о бюджетном процессе в муниципальном образовании город Сорск;</w:t>
      </w:r>
    </w:p>
    <w:p w:rsidR="009C46C2" w:rsidRPr="001848AB" w:rsidRDefault="009C46C2" w:rsidP="001848AB">
      <w:pPr>
        <w:numPr>
          <w:ilvl w:val="1"/>
          <w:numId w:val="1"/>
        </w:numPr>
        <w:tabs>
          <w:tab w:val="clear" w:pos="1440"/>
        </w:tabs>
        <w:ind w:left="709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произвести корректировку Положения «О бюджетном процессе в муниципальном образовании город Сорск» в части уточнения перечня предоставляемых одновременно с проектом решения о бюджете </w:t>
      </w:r>
      <w:r w:rsidR="00C73B76">
        <w:rPr>
          <w:sz w:val="22"/>
          <w:szCs w:val="22"/>
        </w:rPr>
        <w:t>муниципального образования</w:t>
      </w:r>
      <w:r w:rsidRPr="001848AB">
        <w:rPr>
          <w:sz w:val="22"/>
          <w:szCs w:val="22"/>
        </w:rPr>
        <w:t xml:space="preserve"> документов и материалов в соответствии с Бюджетным Кодексом РФ;</w:t>
      </w:r>
    </w:p>
    <w:p w:rsidR="00E77630" w:rsidRPr="001848AB" w:rsidRDefault="00E77630" w:rsidP="001848AB">
      <w:pPr>
        <w:numPr>
          <w:ilvl w:val="1"/>
          <w:numId w:val="1"/>
        </w:numPr>
        <w:tabs>
          <w:tab w:val="clear" w:pos="1440"/>
        </w:tabs>
        <w:ind w:left="709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при формировании расходов бюджета муниципального образования на </w:t>
      </w:r>
      <w:r w:rsidR="00591EBA">
        <w:rPr>
          <w:sz w:val="22"/>
          <w:szCs w:val="22"/>
        </w:rPr>
        <w:t>муниципальные</w:t>
      </w:r>
      <w:r w:rsidRPr="001848AB">
        <w:rPr>
          <w:sz w:val="22"/>
          <w:szCs w:val="22"/>
        </w:rPr>
        <w:t xml:space="preserve"> программы учитывать определенные Паспортами программ финансовые показатели, не </w:t>
      </w:r>
      <w:r w:rsidRPr="001848AB">
        <w:rPr>
          <w:sz w:val="22"/>
          <w:szCs w:val="22"/>
        </w:rPr>
        <w:lastRenderedPageBreak/>
        <w:t>допускать неподтвержденного увеличения бюджетных инвестиций</w:t>
      </w:r>
      <w:r w:rsidR="009C40E9">
        <w:rPr>
          <w:sz w:val="22"/>
          <w:szCs w:val="22"/>
        </w:rPr>
        <w:t xml:space="preserve"> в бюджете муниципального образования</w:t>
      </w:r>
      <w:r w:rsidRPr="001848AB">
        <w:rPr>
          <w:sz w:val="22"/>
          <w:szCs w:val="22"/>
        </w:rPr>
        <w:t>;</w:t>
      </w:r>
    </w:p>
    <w:p w:rsidR="001848AB" w:rsidRPr="001848AB" w:rsidRDefault="009C46C2" w:rsidP="00D52043">
      <w:pPr>
        <w:ind w:firstLine="284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2. </w:t>
      </w:r>
      <w:r w:rsidR="001848AB" w:rsidRPr="001848AB">
        <w:rPr>
          <w:sz w:val="22"/>
          <w:szCs w:val="22"/>
        </w:rPr>
        <w:t>Проект решения бюджета муниципального образования г.Сорск на 2018 год и плановый период 2019-2020 годов может быть рассмотрен в предложенной редакции с учетом замечаний, отраженных в Заключении.</w:t>
      </w:r>
    </w:p>
    <w:p w:rsidR="009C46C2" w:rsidRPr="001848AB" w:rsidRDefault="001848AB" w:rsidP="001848AB">
      <w:pPr>
        <w:ind w:firstLine="284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3. </w:t>
      </w:r>
      <w:r w:rsidR="009C46C2" w:rsidRPr="001848AB">
        <w:rPr>
          <w:sz w:val="22"/>
          <w:szCs w:val="22"/>
        </w:rPr>
        <w:t xml:space="preserve">Заключение </w:t>
      </w:r>
      <w:r w:rsidRPr="001848AB">
        <w:rPr>
          <w:sz w:val="22"/>
          <w:szCs w:val="22"/>
        </w:rPr>
        <w:t xml:space="preserve">по проекту бюджета муниципального образования г.Сорск на 2018 год и плановый период 2019-2020 годов </w:t>
      </w:r>
      <w:r w:rsidR="009C46C2" w:rsidRPr="001848AB">
        <w:rPr>
          <w:sz w:val="22"/>
          <w:szCs w:val="22"/>
        </w:rPr>
        <w:t xml:space="preserve">направить главе </w:t>
      </w:r>
      <w:r w:rsidR="00D52043">
        <w:rPr>
          <w:sz w:val="22"/>
          <w:szCs w:val="22"/>
        </w:rPr>
        <w:t xml:space="preserve">города </w:t>
      </w:r>
      <w:r w:rsidR="009C46C2" w:rsidRPr="001848AB">
        <w:rPr>
          <w:sz w:val="22"/>
          <w:szCs w:val="22"/>
        </w:rPr>
        <w:t>и в Совет депутатов</w:t>
      </w:r>
      <w:r w:rsidRPr="001848AB">
        <w:rPr>
          <w:sz w:val="22"/>
          <w:szCs w:val="22"/>
        </w:rPr>
        <w:t xml:space="preserve"> города Сорска.</w:t>
      </w:r>
    </w:p>
    <w:p w:rsidR="001848AB" w:rsidRDefault="001848AB" w:rsidP="001848AB">
      <w:pPr>
        <w:ind w:firstLine="284"/>
        <w:jc w:val="both"/>
        <w:rPr>
          <w:sz w:val="22"/>
          <w:szCs w:val="22"/>
        </w:rPr>
      </w:pPr>
    </w:p>
    <w:p w:rsidR="009C40E9" w:rsidRPr="001848AB" w:rsidRDefault="009C40E9" w:rsidP="001848AB">
      <w:pPr>
        <w:ind w:firstLine="284"/>
        <w:jc w:val="both"/>
        <w:rPr>
          <w:sz w:val="22"/>
          <w:szCs w:val="22"/>
        </w:rPr>
      </w:pPr>
    </w:p>
    <w:p w:rsidR="001848AB" w:rsidRPr="001848AB" w:rsidRDefault="001848AB" w:rsidP="001848AB">
      <w:pPr>
        <w:ind w:firstLine="284"/>
        <w:jc w:val="both"/>
        <w:rPr>
          <w:sz w:val="22"/>
          <w:szCs w:val="22"/>
        </w:rPr>
      </w:pPr>
      <w:r w:rsidRPr="001848AB">
        <w:rPr>
          <w:sz w:val="22"/>
          <w:szCs w:val="22"/>
        </w:rPr>
        <w:t xml:space="preserve">Председатель контрольно-счетной </w:t>
      </w:r>
    </w:p>
    <w:p w:rsidR="001848AB" w:rsidRPr="001848AB" w:rsidRDefault="001848AB" w:rsidP="001848AB">
      <w:pPr>
        <w:ind w:firstLine="284"/>
        <w:jc w:val="both"/>
        <w:rPr>
          <w:sz w:val="22"/>
          <w:szCs w:val="22"/>
        </w:rPr>
      </w:pPr>
      <w:r w:rsidRPr="001848AB">
        <w:rPr>
          <w:sz w:val="22"/>
          <w:szCs w:val="22"/>
        </w:rPr>
        <w:t>палаты города Сорска</w:t>
      </w:r>
      <w:r w:rsidRPr="001848AB">
        <w:rPr>
          <w:sz w:val="22"/>
          <w:szCs w:val="22"/>
        </w:rPr>
        <w:tab/>
      </w:r>
      <w:r w:rsidRPr="001848AB">
        <w:rPr>
          <w:sz w:val="22"/>
          <w:szCs w:val="22"/>
        </w:rPr>
        <w:tab/>
      </w:r>
      <w:r w:rsidRPr="001848AB">
        <w:rPr>
          <w:sz w:val="22"/>
          <w:szCs w:val="22"/>
        </w:rPr>
        <w:tab/>
      </w:r>
      <w:r w:rsidRPr="001848AB">
        <w:rPr>
          <w:sz w:val="22"/>
          <w:szCs w:val="22"/>
        </w:rPr>
        <w:tab/>
        <w:t>Л.В. Абрамченко</w:t>
      </w:r>
    </w:p>
    <w:p w:rsidR="00A05E2E" w:rsidRPr="001848AB" w:rsidRDefault="00A05E2E">
      <w:pPr>
        <w:rPr>
          <w:sz w:val="22"/>
          <w:szCs w:val="22"/>
        </w:rPr>
      </w:pPr>
    </w:p>
    <w:sectPr w:rsidR="00A05E2E" w:rsidRPr="001848AB" w:rsidSect="00E77630">
      <w:footerReference w:type="default" r:id="rId8"/>
      <w:pgSz w:w="16838" w:h="11906" w:orient="landscape"/>
      <w:pgMar w:top="851" w:right="851" w:bottom="851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F9C" w:rsidRDefault="00D43F9C" w:rsidP="009C46C2">
      <w:r>
        <w:separator/>
      </w:r>
    </w:p>
  </w:endnote>
  <w:endnote w:type="continuationSeparator" w:id="1">
    <w:p w:rsidR="00D43F9C" w:rsidRDefault="00D43F9C" w:rsidP="009C4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78389"/>
      <w:docPartObj>
        <w:docPartGallery w:val="Page Numbers (Bottom of Page)"/>
        <w:docPartUnique/>
      </w:docPartObj>
    </w:sdtPr>
    <w:sdtContent>
      <w:p w:rsidR="001C6912" w:rsidRDefault="005F5DCD">
        <w:pPr>
          <w:pStyle w:val="a9"/>
          <w:jc w:val="right"/>
        </w:pPr>
        <w:fldSimple w:instr=" PAGE   \* MERGEFORMAT ">
          <w:r w:rsidR="00D52043">
            <w:rPr>
              <w:noProof/>
            </w:rPr>
            <w:t>10</w:t>
          </w:r>
        </w:fldSimple>
      </w:p>
    </w:sdtContent>
  </w:sdt>
  <w:p w:rsidR="001C6912" w:rsidRDefault="001C691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F9C" w:rsidRDefault="00D43F9C" w:rsidP="009C46C2">
      <w:r>
        <w:separator/>
      </w:r>
    </w:p>
  </w:footnote>
  <w:footnote w:type="continuationSeparator" w:id="1">
    <w:p w:rsidR="00D43F9C" w:rsidRDefault="00D43F9C" w:rsidP="009C46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05A27"/>
    <w:multiLevelType w:val="hybridMultilevel"/>
    <w:tmpl w:val="26E805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F12A04"/>
    <w:multiLevelType w:val="hybridMultilevel"/>
    <w:tmpl w:val="2FD6ADA4"/>
    <w:lvl w:ilvl="0" w:tplc="0419000B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64C0580C"/>
    <w:multiLevelType w:val="hybridMultilevel"/>
    <w:tmpl w:val="7CCC44D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630"/>
    <w:rsid w:val="000038F2"/>
    <w:rsid w:val="00041D3E"/>
    <w:rsid w:val="00047EF5"/>
    <w:rsid w:val="000771A9"/>
    <w:rsid w:val="000C2976"/>
    <w:rsid w:val="000C7757"/>
    <w:rsid w:val="000E48A9"/>
    <w:rsid w:val="000F1786"/>
    <w:rsid w:val="000F7F3F"/>
    <w:rsid w:val="001165E4"/>
    <w:rsid w:val="001848AB"/>
    <w:rsid w:val="001B127C"/>
    <w:rsid w:val="001C0DD0"/>
    <w:rsid w:val="001C6912"/>
    <w:rsid w:val="00205DBF"/>
    <w:rsid w:val="002741D8"/>
    <w:rsid w:val="002B6A65"/>
    <w:rsid w:val="002D0FF0"/>
    <w:rsid w:val="002D5C53"/>
    <w:rsid w:val="002E6931"/>
    <w:rsid w:val="002F146B"/>
    <w:rsid w:val="00314300"/>
    <w:rsid w:val="003607BB"/>
    <w:rsid w:val="003B7C20"/>
    <w:rsid w:val="003F2BFD"/>
    <w:rsid w:val="00416FF4"/>
    <w:rsid w:val="00462C53"/>
    <w:rsid w:val="00470AAA"/>
    <w:rsid w:val="00492D71"/>
    <w:rsid w:val="004C78B9"/>
    <w:rsid w:val="004D4492"/>
    <w:rsid w:val="004D5E34"/>
    <w:rsid w:val="004E6D42"/>
    <w:rsid w:val="004E7CF3"/>
    <w:rsid w:val="00506B96"/>
    <w:rsid w:val="00523028"/>
    <w:rsid w:val="00524FDE"/>
    <w:rsid w:val="0052793C"/>
    <w:rsid w:val="00550143"/>
    <w:rsid w:val="00553075"/>
    <w:rsid w:val="00576F7F"/>
    <w:rsid w:val="00591EBA"/>
    <w:rsid w:val="005A3350"/>
    <w:rsid w:val="005D5035"/>
    <w:rsid w:val="005F5DCD"/>
    <w:rsid w:val="00644591"/>
    <w:rsid w:val="006946C7"/>
    <w:rsid w:val="006A13D3"/>
    <w:rsid w:val="006F671B"/>
    <w:rsid w:val="00707632"/>
    <w:rsid w:val="00722843"/>
    <w:rsid w:val="007642B3"/>
    <w:rsid w:val="00784E05"/>
    <w:rsid w:val="007D4CD0"/>
    <w:rsid w:val="007F792B"/>
    <w:rsid w:val="008359FC"/>
    <w:rsid w:val="008639C9"/>
    <w:rsid w:val="00865A85"/>
    <w:rsid w:val="008700B1"/>
    <w:rsid w:val="00872D6F"/>
    <w:rsid w:val="00873423"/>
    <w:rsid w:val="008A7C60"/>
    <w:rsid w:val="00906782"/>
    <w:rsid w:val="00912AFD"/>
    <w:rsid w:val="0094609F"/>
    <w:rsid w:val="009622C9"/>
    <w:rsid w:val="00966E48"/>
    <w:rsid w:val="009C40E9"/>
    <w:rsid w:val="009C46C2"/>
    <w:rsid w:val="009C5BF8"/>
    <w:rsid w:val="00A04D60"/>
    <w:rsid w:val="00A05E2E"/>
    <w:rsid w:val="00A34DEF"/>
    <w:rsid w:val="00B01F92"/>
    <w:rsid w:val="00B03107"/>
    <w:rsid w:val="00B11915"/>
    <w:rsid w:val="00B1433B"/>
    <w:rsid w:val="00B171F7"/>
    <w:rsid w:val="00B25FF4"/>
    <w:rsid w:val="00B76BCA"/>
    <w:rsid w:val="00B82CF6"/>
    <w:rsid w:val="00C1304D"/>
    <w:rsid w:val="00C3115C"/>
    <w:rsid w:val="00C520B3"/>
    <w:rsid w:val="00C73B76"/>
    <w:rsid w:val="00C92E49"/>
    <w:rsid w:val="00CC0515"/>
    <w:rsid w:val="00CD057A"/>
    <w:rsid w:val="00CD3979"/>
    <w:rsid w:val="00CF300A"/>
    <w:rsid w:val="00D03FE9"/>
    <w:rsid w:val="00D427F5"/>
    <w:rsid w:val="00D42AE7"/>
    <w:rsid w:val="00D43F9C"/>
    <w:rsid w:val="00D44D77"/>
    <w:rsid w:val="00D51A80"/>
    <w:rsid w:val="00D52043"/>
    <w:rsid w:val="00D81CA9"/>
    <w:rsid w:val="00DA1D07"/>
    <w:rsid w:val="00E07875"/>
    <w:rsid w:val="00E07AEB"/>
    <w:rsid w:val="00E32245"/>
    <w:rsid w:val="00E41C7F"/>
    <w:rsid w:val="00E61975"/>
    <w:rsid w:val="00E70818"/>
    <w:rsid w:val="00E77630"/>
    <w:rsid w:val="00E87631"/>
    <w:rsid w:val="00E931CB"/>
    <w:rsid w:val="00ED1562"/>
    <w:rsid w:val="00EF1CA0"/>
    <w:rsid w:val="00EF3295"/>
    <w:rsid w:val="00F12D0B"/>
    <w:rsid w:val="00F40185"/>
    <w:rsid w:val="00FD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6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776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776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763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C46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46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C46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46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10</Pages>
  <Words>5649</Words>
  <Characters>32205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33</cp:revision>
  <cp:lastPrinted>2017-11-23T03:15:00Z</cp:lastPrinted>
  <dcterms:created xsi:type="dcterms:W3CDTF">2017-11-17T09:26:00Z</dcterms:created>
  <dcterms:modified xsi:type="dcterms:W3CDTF">2017-11-23T03:20:00Z</dcterms:modified>
</cp:coreProperties>
</file>